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12D5D473"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w:t>
      </w:r>
      <w:r w:rsidR="00F038F2">
        <w:rPr>
          <w:rFonts w:ascii="Arial" w:hAnsi="Arial" w:cs="Arial"/>
          <w:color w:val="000000"/>
          <w:sz w:val="18"/>
          <w:szCs w:val="18"/>
        </w:rPr>
        <w:t>LANK</w:t>
      </w:r>
      <w:r w:rsidR="00547AB0" w:rsidRPr="00913390">
        <w:rPr>
          <w:rFonts w:ascii="Arial" w:hAnsi="Arial" w:cs="Arial"/>
          <w:color w:val="000000"/>
          <w:sz w:val="18"/>
          <w:szCs w:val="18"/>
        </w:rPr>
        <w:t>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04383F">
        <w:rPr>
          <w:rFonts w:ascii="Arial" w:hAnsi="Arial" w:cs="Arial"/>
          <w:color w:val="000000"/>
          <w:sz w:val="18"/>
          <w:szCs w:val="18"/>
        </w:rPr>
        <w:t>6/2</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5FCDA2F6"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4011616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having elements that attach to, penetrate through or are concealed behind/above the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62818856"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 xml:space="preserve">Prior Approval: Proposed substitutions for products in this section may be submitted to the architect and </w:t>
      </w:r>
      <w:proofErr w:type="gramStart"/>
      <w:r w:rsidRPr="00913390">
        <w:rPr>
          <w:rFonts w:ascii="Arial" w:hAnsi="Arial" w:cs="Arial"/>
          <w:sz w:val="18"/>
          <w:szCs w:val="18"/>
        </w:rPr>
        <w:t>acoustical</w:t>
      </w:r>
      <w:proofErr w:type="gramEnd"/>
      <w:r w:rsidRPr="00913390">
        <w:rPr>
          <w:rFonts w:ascii="Arial" w:hAnsi="Arial" w:cs="Arial"/>
          <w:sz w:val="18"/>
          <w:szCs w:val="18"/>
        </w:rPr>
        <w:t xml:space="preserve">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w:t>
      </w:r>
      <w:proofErr w:type="gramStart"/>
      <w:r w:rsidRPr="00913390">
        <w:rPr>
          <w:rFonts w:ascii="Arial" w:hAnsi="Arial" w:cs="Arial"/>
          <w:sz w:val="18"/>
          <w:szCs w:val="18"/>
        </w:rPr>
        <w:t>acoustical</w:t>
      </w:r>
      <w:proofErr w:type="gramEnd"/>
      <w:r w:rsidRPr="00913390">
        <w:rPr>
          <w:rFonts w:ascii="Arial" w:hAnsi="Arial" w:cs="Arial"/>
          <w:sz w:val="18"/>
          <w:szCs w:val="18"/>
        </w:rPr>
        <w:t xml:space="preserve"> consultant’s approval and the substitution’s compliance with all specified criteria.</w:t>
      </w:r>
      <w:r w:rsidR="003B1391">
        <w:rPr>
          <w:rFonts w:ascii="Arial" w:hAnsi="Arial" w:cs="Arial"/>
          <w:sz w:val="18"/>
          <w:szCs w:val="18"/>
        </w:rPr>
        <w:t xml:space="preserve"> </w:t>
      </w:r>
      <w:r w:rsidRPr="00913390">
        <w:rPr>
          <w:rFonts w:ascii="Arial" w:hAnsi="Arial" w:cs="Arial"/>
          <w:sz w:val="18"/>
          <w:szCs w:val="18"/>
        </w:rPr>
        <w:t>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 xml:space="preserve">Unapproved Substitutions. Substitutions not approved via addendum shall not be submitted to the architect or </w:t>
      </w:r>
      <w:proofErr w:type="gramStart"/>
      <w:r w:rsidRPr="00913390">
        <w:rPr>
          <w:rFonts w:ascii="Arial" w:hAnsi="Arial" w:cs="Arial"/>
          <w:sz w:val="18"/>
          <w:szCs w:val="18"/>
        </w:rPr>
        <w:t>acoustical</w:t>
      </w:r>
      <w:proofErr w:type="gramEnd"/>
      <w:r w:rsidRPr="00913390">
        <w:rPr>
          <w:rFonts w:ascii="Arial" w:hAnsi="Arial" w:cs="Arial"/>
          <w:sz w:val="18"/>
          <w:szCs w:val="18"/>
        </w:rPr>
        <w:t xml:space="preserve">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3DE20B2F"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04383F">
        <w:rPr>
          <w:rFonts w:ascii="Arial" w:hAnsi="Arial" w:cs="Arial"/>
          <w:color w:val="000000"/>
          <w:sz w:val="18"/>
          <w:szCs w:val="18"/>
        </w:rPr>
        <w:t>2</w:t>
      </w:r>
      <w:r w:rsidR="008610A1" w:rsidRPr="00C5146A">
        <w:rPr>
          <w:rFonts w:ascii="Arial" w:hAnsi="Arial" w:cs="Arial"/>
          <w:color w:val="000000"/>
          <w:sz w:val="18"/>
          <w:szCs w:val="18"/>
        </w:rPr>
        <w:t xml:space="preserve">mm grooves every </w:t>
      </w:r>
      <w:r w:rsidR="00CC050D">
        <w:rPr>
          <w:rFonts w:ascii="Arial" w:hAnsi="Arial" w:cs="Arial"/>
          <w:color w:val="000000"/>
          <w:sz w:val="18"/>
          <w:szCs w:val="18"/>
        </w:rPr>
        <w:t>8</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69B5DC94"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 xml:space="preserve">Product Data: </w:t>
      </w:r>
      <w:bookmarkStart w:id="0" w:name="_Hlk187315066"/>
      <w:bookmarkStart w:id="1" w:name="_Hlk187317202"/>
      <w:r w:rsidRPr="00913390">
        <w:rPr>
          <w:rFonts w:ascii="Arial" w:hAnsi="Arial" w:cs="Arial"/>
          <w:sz w:val="18"/>
          <w:szCs w:val="18"/>
        </w:rPr>
        <w:t>Submit manufacturers’ technical data</w:t>
      </w:r>
      <w:r w:rsidR="003B1391">
        <w:rPr>
          <w:rFonts w:ascii="Arial" w:hAnsi="Arial" w:cs="Arial"/>
          <w:sz w:val="18"/>
          <w:szCs w:val="18"/>
        </w:rPr>
        <w:t>, including basic system description, options,</w:t>
      </w:r>
      <w:r w:rsidR="00547AB0" w:rsidRPr="00913390">
        <w:rPr>
          <w:rFonts w:ascii="Arial" w:hAnsi="Arial" w:cs="Arial"/>
          <w:sz w:val="18"/>
          <w:szCs w:val="18"/>
        </w:rPr>
        <w:t xml:space="preserve"> and component sizes.</w:t>
      </w:r>
      <w:r w:rsidR="002B6248">
        <w:rPr>
          <w:rFonts w:ascii="Arial" w:hAnsi="Arial" w:cs="Arial"/>
          <w:sz w:val="18"/>
          <w:szCs w:val="18"/>
        </w:rPr>
        <w:t xml:space="preserve"> </w:t>
      </w:r>
      <w:r w:rsidR="00547AB0" w:rsidRPr="00913390">
        <w:rPr>
          <w:rFonts w:ascii="Arial" w:hAnsi="Arial" w:cs="Arial"/>
          <w:sz w:val="18"/>
          <w:szCs w:val="18"/>
        </w:rPr>
        <w:t>Identify all applicable features and options. Cross out any inapplicable features or options.</w:t>
      </w:r>
      <w:bookmarkEnd w:id="0"/>
    </w:p>
    <w:bookmarkEnd w:id="1"/>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proofErr w:type="gramStart"/>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Core</w:t>
      </w:r>
      <w:proofErr w:type="gramEnd"/>
      <w:r w:rsidRPr="00913390">
        <w:rPr>
          <w:rFonts w:ascii="Arial" w:hAnsi="Arial" w:cs="Arial"/>
          <w:sz w:val="18"/>
          <w:szCs w:val="18"/>
        </w:rPr>
        <w:t xml:space="preserv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Core</w:t>
      </w:r>
      <w:proofErr w:type="gramStart"/>
      <w:r w:rsidR="00547AB0" w:rsidRPr="00913390">
        <w:rPr>
          <w:rFonts w:ascii="Arial" w:hAnsi="Arial" w:cs="Arial"/>
          <w:sz w:val="18"/>
          <w:szCs w:val="18"/>
        </w:rPr>
        <w:t xml:space="preserve">: </w:t>
      </w:r>
      <w:r w:rsidR="00C7442A">
        <w:rPr>
          <w:rFonts w:ascii="Arial" w:hAnsi="Arial" w:cs="Arial"/>
          <w:sz w:val="18"/>
          <w:szCs w:val="18"/>
        </w:rPr>
        <w:t xml:space="preserve"> </w:t>
      </w:r>
      <w:r w:rsidR="00547AB0" w:rsidRPr="00913390">
        <w:rPr>
          <w:rFonts w:ascii="Arial" w:hAnsi="Arial" w:cs="Arial"/>
          <w:sz w:val="18"/>
          <w:szCs w:val="18"/>
        </w:rPr>
        <w:t>Medium</w:t>
      </w:r>
      <w:proofErr w:type="gramEnd"/>
      <w:r w:rsidR="00547AB0" w:rsidRPr="00913390">
        <w:rPr>
          <w:rFonts w:ascii="Arial" w:hAnsi="Arial" w:cs="Arial"/>
          <w:sz w:val="18"/>
          <w:szCs w:val="18"/>
        </w:rPr>
        <w:t xml:space="preserve">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2E4D12C7"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 xml:space="preserve">Shipping, Handling and Unloading: Deliver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to the project site in the manufacturer’s original, unopened packaging. Do not unpack or handle finished products until the project environmental requirements have been met and the products are ready to be installed.</w:t>
      </w:r>
    </w:p>
    <w:p w14:paraId="4812987B" w14:textId="7DD368ED"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496A8FF"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Acceptance at Site: Ensure that all project environmental requirements have been met prior to unpacking or installing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5B4A09EB"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 xml:space="preserve">Product Handling: Handle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carefully </w:t>
      </w:r>
      <w:proofErr w:type="gramStart"/>
      <w:r w:rsidRPr="00913390">
        <w:rPr>
          <w:rFonts w:ascii="Arial" w:hAnsi="Arial" w:cs="Arial"/>
          <w:sz w:val="18"/>
          <w:szCs w:val="18"/>
        </w:rPr>
        <w:t>so as to</w:t>
      </w:r>
      <w:proofErr w:type="gramEnd"/>
      <w:r w:rsidRPr="00913390">
        <w:rPr>
          <w:rFonts w:ascii="Arial" w:hAnsi="Arial" w:cs="Arial"/>
          <w:sz w:val="18"/>
          <w:szCs w:val="18"/>
        </w:rPr>
        <w:t xml:space="preserve"> avoid chipping, scratching, scuffing or denting the </w:t>
      </w:r>
      <w:proofErr w:type="gramStart"/>
      <w:r w:rsidRPr="00913390">
        <w:rPr>
          <w:rFonts w:ascii="Arial" w:hAnsi="Arial" w:cs="Arial"/>
          <w:sz w:val="18"/>
          <w:szCs w:val="18"/>
        </w:rPr>
        <w:t>wood finish</w:t>
      </w:r>
      <w:proofErr w:type="gramEnd"/>
      <w:r w:rsidRPr="00913390">
        <w:rPr>
          <w:rFonts w:ascii="Arial" w:hAnsi="Arial" w:cs="Arial"/>
          <w:sz w:val="18"/>
          <w:szCs w:val="18"/>
        </w:rPr>
        <w:t xml:space="preserve">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2A0B1079"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 xml:space="preserve">ceiling/wall manufacturer warranting the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trim pieces against defects in materials or manufacturing for a period of one (1) year from the date of delivery.</w:t>
      </w:r>
    </w:p>
    <w:p w14:paraId="6DD81C4C" w14:textId="6861DEA3"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w:t>
      </w:r>
      <w:bookmarkStart w:id="2" w:name="_Hlk187315209"/>
      <w:r w:rsidRPr="00913390">
        <w:rPr>
          <w:rFonts w:ascii="Arial" w:hAnsi="Arial" w:cs="Arial"/>
          <w:sz w:val="18"/>
          <w:szCs w:val="18"/>
        </w:rPr>
        <w:t xml:space="preserve">Damage caused by improper storage, handling, acclimatization, or installation is excluded from the warranty. </w:t>
      </w:r>
      <w:bookmarkStart w:id="3" w:name="_Hlk187315094"/>
      <w:r w:rsidRPr="00913390">
        <w:rPr>
          <w:rFonts w:ascii="Arial" w:hAnsi="Arial" w:cs="Arial"/>
          <w:sz w:val="18"/>
          <w:szCs w:val="18"/>
        </w:rPr>
        <w:t>Appearances and colorings of wood products, stains</w:t>
      </w:r>
      <w:r w:rsidR="0007306B">
        <w:rPr>
          <w:rFonts w:ascii="Arial" w:hAnsi="Arial" w:cs="Arial"/>
          <w:sz w:val="18"/>
          <w:szCs w:val="18"/>
        </w:rPr>
        <w:t xml:space="preserve">, and finishes can vary over time, and as site conditions change, they are </w:t>
      </w:r>
      <w:r w:rsidRPr="00913390">
        <w:rPr>
          <w:rFonts w:ascii="Arial" w:hAnsi="Arial" w:cs="Arial"/>
          <w:sz w:val="18"/>
          <w:szCs w:val="18"/>
        </w:rPr>
        <w:t>excluded from the warranty.</w:t>
      </w:r>
      <w:bookmarkEnd w:id="3"/>
      <w:bookmarkEnd w:id="2"/>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29F7DC43"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213A9D83"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w:t>
      </w:r>
      <w:r w:rsidR="00A17E53">
        <w:rPr>
          <w:rFonts w:ascii="Arial" w:hAnsi="Arial" w:cs="Arial"/>
          <w:sz w:val="18"/>
          <w:szCs w:val="18"/>
        </w:rPr>
        <w:t>lank</w:t>
      </w:r>
      <w:r w:rsidRPr="00913390">
        <w:rPr>
          <w:rFonts w:ascii="Arial" w:hAnsi="Arial" w:cs="Arial"/>
          <w:sz w:val="18"/>
          <w:szCs w:val="18"/>
        </w:rPr>
        <w:t>s: (consult manufacturer for available combinations)</w:t>
      </w:r>
    </w:p>
    <w:p w14:paraId="3F3D0C39" w14:textId="6E9BCFCE"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bookmarkStart w:id="4" w:name="_Hlk187314353"/>
      <w:r w:rsidR="004E46A9">
        <w:rPr>
          <w:rFonts w:ascii="Arial" w:hAnsi="Arial" w:cs="Arial"/>
          <w:sz w:val="18"/>
          <w:szCs w:val="18"/>
        </w:rPr>
        <w:t>s</w:t>
      </w:r>
      <w:r w:rsidR="00A17E53">
        <w:rPr>
          <w:rFonts w:ascii="Arial" w:hAnsi="Arial" w:cs="Arial"/>
          <w:sz w:val="18"/>
          <w:szCs w:val="18"/>
        </w:rPr>
        <w:t>tandard 5”, custom 3” – 12”</w:t>
      </w:r>
      <w:r w:rsidR="003A67F0" w:rsidRPr="00913390">
        <w:rPr>
          <w:rFonts w:ascii="Arial" w:hAnsi="Arial" w:cs="Arial"/>
          <w:sz w:val="18"/>
          <w:szCs w:val="18"/>
        </w:rPr>
        <w:t xml:space="preserve"> </w:t>
      </w:r>
      <w:bookmarkEnd w:id="4"/>
    </w:p>
    <w:p w14:paraId="240ABD2D" w14:textId="4A7B06D5"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w:t>
      </w:r>
      <w:r w:rsidR="004E46A9">
        <w:rPr>
          <w:rFonts w:ascii="Arial" w:hAnsi="Arial" w:cs="Arial"/>
          <w:sz w:val="18"/>
          <w:szCs w:val="18"/>
        </w:rPr>
        <w:t>u</w:t>
      </w:r>
      <w:r w:rsidRPr="00913390">
        <w:rPr>
          <w:rFonts w:ascii="Arial" w:hAnsi="Arial" w:cs="Arial"/>
          <w:sz w:val="18"/>
          <w:szCs w:val="18"/>
        </w:rPr>
        <w:t xml:space="preserve">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7C0A0975"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04383F">
        <w:rPr>
          <w:rFonts w:ascii="Arial" w:hAnsi="Arial" w:cs="Arial"/>
          <w:color w:val="000000"/>
          <w:sz w:val="18"/>
          <w:szCs w:val="18"/>
        </w:rPr>
        <w:t>2</w:t>
      </w:r>
      <w:r w:rsidRPr="00C85452">
        <w:rPr>
          <w:rFonts w:ascii="Arial" w:hAnsi="Arial" w:cs="Arial"/>
          <w:color w:val="000000"/>
          <w:sz w:val="18"/>
          <w:szCs w:val="18"/>
        </w:rPr>
        <w:t xml:space="preserve">mm width grooves on </w:t>
      </w:r>
      <w:r w:rsidR="0004383F">
        <w:rPr>
          <w:rFonts w:ascii="Arial" w:hAnsi="Arial" w:cs="Arial"/>
          <w:color w:val="000000"/>
          <w:sz w:val="18"/>
          <w:szCs w:val="18"/>
        </w:rPr>
        <w:t>8</w:t>
      </w:r>
      <w:r w:rsidRPr="00C85452">
        <w:rPr>
          <w:rFonts w:ascii="Arial" w:hAnsi="Arial" w:cs="Arial"/>
          <w:color w:val="000000"/>
          <w:sz w:val="18"/>
          <w:szCs w:val="18"/>
        </w:rPr>
        <w:t>mm center</w:t>
      </w:r>
      <w:r w:rsidRPr="00CC050D">
        <w:rPr>
          <w:rFonts w:ascii="Arial" w:hAnsi="Arial" w:cs="Arial"/>
          <w:color w:val="000000"/>
          <w:sz w:val="18"/>
          <w:szCs w:val="18"/>
        </w:rPr>
        <w:t>s</w:t>
      </w:r>
      <w:r w:rsidR="003A67F0" w:rsidRPr="00CC050D">
        <w:rPr>
          <w:rFonts w:ascii="Arial" w:hAnsi="Arial" w:cs="Arial"/>
          <w:color w:val="000000"/>
          <w:sz w:val="18"/>
          <w:szCs w:val="18"/>
        </w:rPr>
        <w:t>.</w:t>
      </w:r>
    </w:p>
    <w:p w14:paraId="1FCA4536" w14:textId="69208B8E"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Weight:</w:t>
      </w:r>
      <w:r w:rsidR="00A17E53">
        <w:rPr>
          <w:rFonts w:ascii="Arial" w:hAnsi="Arial" w:cs="Arial"/>
          <w:color w:val="000000"/>
          <w:sz w:val="18"/>
          <w:szCs w:val="18"/>
        </w:rPr>
        <w:t xml:space="preserve"> </w:t>
      </w:r>
      <w:r w:rsidR="004E46A9">
        <w:rPr>
          <w:rFonts w:ascii="Arial" w:hAnsi="Arial" w:cs="Arial"/>
          <w:color w:val="000000"/>
          <w:sz w:val="18"/>
          <w:szCs w:val="18"/>
        </w:rPr>
        <w:t>w</w:t>
      </w:r>
      <w:r w:rsidRPr="00913390">
        <w:rPr>
          <w:rFonts w:ascii="Arial" w:hAnsi="Arial" w:cs="Arial"/>
          <w:color w:val="000000"/>
          <w:sz w:val="18"/>
          <w:szCs w:val="18"/>
        </w:rPr>
        <w:t>ith standard core, approximately 2 lbs. per square foot</w:t>
      </w:r>
    </w:p>
    <w:p w14:paraId="2DCDF964" w14:textId="2711C85F"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r w:rsidR="00F038F2">
        <w:rPr>
          <w:rFonts w:ascii="Arial" w:hAnsi="Arial" w:cs="Arial"/>
          <w:sz w:val="18"/>
          <w:szCs w:val="18"/>
        </w:rPr>
        <w:t>: Planks receive Tongue and Groove edges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3F90ABC1"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0007306B">
        <w:rPr>
          <w:rFonts w:ascii="Arial" w:hAnsi="Arial" w:cs="Arial"/>
          <w:sz w:val="18"/>
          <w:szCs w:val="18"/>
        </w:rPr>
        <w:t>,</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 xml:space="preserve">per </w:t>
      </w:r>
      <w:proofErr w:type="gramStart"/>
      <w:r w:rsidRPr="00913390">
        <w:rPr>
          <w:rFonts w:ascii="Arial" w:hAnsi="Arial" w:cs="Arial"/>
          <w:sz w:val="18"/>
          <w:szCs w:val="18"/>
        </w:rPr>
        <w:t>drawings</w:t>
      </w:r>
      <w:proofErr w:type="gramEnd"/>
      <w:r w:rsidRPr="00913390">
        <w:rPr>
          <w:rFonts w:ascii="Arial" w:hAnsi="Arial" w:cs="Arial"/>
          <w:sz w:val="18"/>
          <w:szCs w:val="18"/>
        </w:rPr>
        <w:t>.</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5EBE48A9"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Edge Moldings: Finish to match finish on </w:t>
      </w:r>
      <w:r w:rsidR="003B1391">
        <w:rPr>
          <w:rFonts w:ascii="Arial" w:hAnsi="Arial" w:cs="Arial"/>
          <w:sz w:val="18"/>
          <w:szCs w:val="18"/>
        </w:rPr>
        <w:t>planks</w:t>
      </w:r>
      <w:r w:rsidRPr="00913390">
        <w:rPr>
          <w:rFonts w:ascii="Arial" w:hAnsi="Arial" w:cs="Arial"/>
          <w:sz w:val="18"/>
          <w:szCs w:val="18"/>
        </w:rPr>
        <w:t>.</w:t>
      </w:r>
    </w:p>
    <w:p w14:paraId="5E949079" w14:textId="7DB3D086"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Custom Trim: Custom wood trim pieces per </w:t>
      </w:r>
      <w:proofErr w:type="gramStart"/>
      <w:r w:rsidRPr="00913390">
        <w:rPr>
          <w:rFonts w:ascii="Arial" w:hAnsi="Arial" w:cs="Arial"/>
          <w:sz w:val="18"/>
          <w:szCs w:val="18"/>
        </w:rPr>
        <w:t>drawings</w:t>
      </w:r>
      <w:proofErr w:type="gramEnd"/>
      <w:r w:rsidRPr="00913390">
        <w:rPr>
          <w:rFonts w:ascii="Arial" w:hAnsi="Arial" w:cs="Arial"/>
          <w:sz w:val="18"/>
          <w:szCs w:val="18"/>
        </w:rPr>
        <w:t xml:space="preserve"> finished to match finish on </w:t>
      </w:r>
      <w:r w:rsidR="003B1391">
        <w:rPr>
          <w:rFonts w:ascii="Arial" w:hAnsi="Arial" w:cs="Arial"/>
          <w:sz w:val="18"/>
          <w:szCs w:val="18"/>
        </w:rPr>
        <w:t>planks</w:t>
      </w:r>
      <w:r w:rsidRPr="00913390">
        <w:rPr>
          <w:rFonts w:ascii="Arial" w:hAnsi="Arial" w:cs="Arial"/>
          <w:sz w:val="18"/>
          <w:szCs w:val="18"/>
        </w:rPr>
        <w:t>.</w:t>
      </w:r>
    </w:p>
    <w:p w14:paraId="0477517F" w14:textId="65DB87E7"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3B1391">
        <w:rPr>
          <w:rFonts w:ascii="Arial" w:hAnsi="Arial" w:cs="Arial"/>
          <w:sz w:val="18"/>
          <w:szCs w:val="18"/>
        </w:rPr>
        <w:t>P</w:t>
      </w:r>
      <w:r w:rsidR="003B1391">
        <w:rPr>
          <w:rFonts w:ascii="Arial" w:hAnsi="Arial" w:cs="Arial"/>
          <w:sz w:val="18"/>
          <w:szCs w:val="18"/>
        </w:rPr>
        <w:t>lanks</w:t>
      </w:r>
      <w:r w:rsidR="002427B9" w:rsidRPr="00913390">
        <w:rPr>
          <w:rFonts w:ascii="Arial" w:hAnsi="Arial" w:cs="Arial"/>
          <w:sz w:val="18"/>
          <w:szCs w:val="18"/>
        </w:rPr>
        <w:t xml:space="preserve">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08CA2529"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 xml:space="preserve">Shop Assembly: </w:t>
      </w:r>
      <w:r w:rsidR="0004383F">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58D8769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1BE2C7A6"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 xml:space="preserve">Coordinate the exact size, location and sequencing of building system components that penetrate the wood ceiling/wall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6C690FAD"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 xml:space="preserve">Surface Preparation: When necessary, field measure substrates to acquire accurate dimensions of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473F71C6"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Install wood p</w:t>
      </w:r>
      <w:r w:rsidR="00F038F2">
        <w:rPr>
          <w:rFonts w:ascii="Arial" w:hAnsi="Arial" w:cs="Arial"/>
          <w:sz w:val="18"/>
          <w:szCs w:val="18"/>
        </w:rPr>
        <w:t>lank</w:t>
      </w:r>
      <w:r w:rsidRPr="00913390">
        <w:rPr>
          <w:rFonts w:ascii="Arial" w:hAnsi="Arial" w:cs="Arial"/>
          <w:sz w:val="18"/>
          <w:szCs w:val="18"/>
        </w:rPr>
        <w:t xml:space="preserve">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44908035"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Install wood p</w:t>
      </w:r>
      <w:r w:rsidR="00F038F2">
        <w:rPr>
          <w:rFonts w:ascii="Arial" w:hAnsi="Arial" w:cs="Arial"/>
          <w:color w:val="000000"/>
          <w:sz w:val="18"/>
          <w:szCs w:val="18"/>
        </w:rPr>
        <w:t>lank</w:t>
      </w:r>
      <w:r w:rsidRPr="00913390">
        <w:rPr>
          <w:rFonts w:ascii="Arial" w:hAnsi="Arial" w:cs="Arial"/>
          <w:color w:val="000000"/>
          <w:sz w:val="18"/>
          <w:szCs w:val="18"/>
        </w:rPr>
        <w:t xml:space="preserve">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7B7CA4FF"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r w:rsidR="00C85452">
        <w:rPr>
          <w:rFonts w:ascii="Arial" w:hAnsi="Arial" w:cs="Arial"/>
          <w:sz w:val="18"/>
          <w:szCs w:val="18"/>
        </w:rPr>
        <w:t xml:space="preserve"> </w:t>
      </w:r>
      <w:proofErr w:type="gramStart"/>
      <w:r w:rsidRPr="00913390">
        <w:rPr>
          <w:rFonts w:ascii="Arial" w:hAnsi="Arial" w:cs="Arial"/>
          <w:sz w:val="18"/>
          <w:szCs w:val="18"/>
        </w:rPr>
        <w:t>Contractor</w:t>
      </w:r>
      <w:proofErr w:type="gramEnd"/>
      <w:r w:rsidRPr="00913390">
        <w:rPr>
          <w:rFonts w:ascii="Arial" w:hAnsi="Arial" w:cs="Arial"/>
          <w:sz w:val="18"/>
          <w:szCs w:val="18"/>
        </w:rPr>
        <w:t xml:space="preserve"> shall not use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1051828C"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w:t>
      </w:r>
      <w:r w:rsidR="003B1391">
        <w:rPr>
          <w:rFonts w:ascii="Arial" w:hAnsi="Arial" w:cs="Arial"/>
          <w:sz w:val="18"/>
          <w:szCs w:val="18"/>
        </w:rPr>
        <w:t>planks/</w:t>
      </w:r>
      <w:r w:rsidRPr="00913390">
        <w:rPr>
          <w:rFonts w:ascii="Arial" w:hAnsi="Arial" w:cs="Arial"/>
          <w:sz w:val="18"/>
          <w:szCs w:val="18"/>
        </w:rPr>
        <w:t xml:space="preserve">panels can be removed easily, yet stay safely secured upon replacement. Adjust </w:t>
      </w:r>
      <w:r w:rsidR="003B1391">
        <w:rPr>
          <w:rFonts w:ascii="Arial" w:hAnsi="Arial" w:cs="Arial"/>
          <w:sz w:val="18"/>
          <w:szCs w:val="18"/>
        </w:rPr>
        <w:t>planks/</w:t>
      </w:r>
      <w:r w:rsidRPr="00913390">
        <w:rPr>
          <w:rFonts w:ascii="Arial" w:hAnsi="Arial" w:cs="Arial"/>
          <w:sz w:val="18"/>
          <w:szCs w:val="18"/>
        </w:rPr>
        <w:t xml:space="preserve">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264EC398"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and replace at no extra charge any damaged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397CD91C"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Demonstrate to the building owner or to the owner’s representative the safe and proper method for removing and replacing all types of accessible </w:t>
      </w:r>
      <w:r w:rsidR="003B1391">
        <w:rPr>
          <w:rFonts w:ascii="Arial" w:hAnsi="Arial" w:cs="Arial"/>
          <w:sz w:val="18"/>
          <w:szCs w:val="18"/>
        </w:rPr>
        <w:t>planks/</w:t>
      </w:r>
      <w:r w:rsidRPr="00913390">
        <w:rPr>
          <w:rFonts w:ascii="Arial" w:hAnsi="Arial" w:cs="Arial"/>
          <w:sz w:val="18"/>
          <w:szCs w:val="18"/>
        </w:rPr>
        <w:t>panels.</w:t>
      </w:r>
    </w:p>
    <w:p w14:paraId="30B7A775" w14:textId="1C9D48EA"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w:t>
      </w:r>
      <w:r w:rsidR="003B1391">
        <w:rPr>
          <w:rFonts w:ascii="Arial" w:hAnsi="Arial" w:cs="Arial"/>
          <w:sz w:val="18"/>
          <w:szCs w:val="18"/>
        </w:rPr>
        <w:t>planks/</w:t>
      </w:r>
      <w:r w:rsidR="0004383F" w:rsidRPr="00913390">
        <w:rPr>
          <w:rFonts w:ascii="Arial" w:hAnsi="Arial" w:cs="Arial"/>
          <w:sz w:val="18"/>
          <w:szCs w:val="18"/>
        </w:rPr>
        <w:t>p</w:t>
      </w:r>
      <w:r w:rsidR="0004383F">
        <w:rPr>
          <w:rFonts w:ascii="Arial" w:hAnsi="Arial" w:cs="Arial"/>
          <w:sz w:val="18"/>
          <w:szCs w:val="18"/>
        </w:rPr>
        <w:t>anels</w:t>
      </w:r>
      <w:r w:rsidRPr="00913390">
        <w:rPr>
          <w:rFonts w:ascii="Arial" w:hAnsi="Arial" w:cs="Arial"/>
          <w:sz w:val="18"/>
          <w:szCs w:val="18"/>
        </w:rPr>
        <w:t xml:space="preserve">.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014023DE"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04383F">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w:t>
    </w:r>
    <w:r w:rsidR="00F038F2">
      <w:rPr>
        <w:rStyle w:val="PageNumber"/>
        <w:color w:val="000000"/>
      </w:rPr>
      <w:t>lank</w:t>
    </w:r>
    <w:r>
      <w:rPr>
        <w:rStyle w:val="PageNumber"/>
        <w:color w:val="00000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4383F"/>
    <w:rsid w:val="0007306B"/>
    <w:rsid w:val="00087F25"/>
    <w:rsid w:val="0009204A"/>
    <w:rsid w:val="00096BC5"/>
    <w:rsid w:val="000B53C2"/>
    <w:rsid w:val="000C2770"/>
    <w:rsid w:val="000D028B"/>
    <w:rsid w:val="000D43DF"/>
    <w:rsid w:val="0011427E"/>
    <w:rsid w:val="00134FCE"/>
    <w:rsid w:val="001D7D3D"/>
    <w:rsid w:val="00231731"/>
    <w:rsid w:val="002427B9"/>
    <w:rsid w:val="00250E6E"/>
    <w:rsid w:val="0026101F"/>
    <w:rsid w:val="00263934"/>
    <w:rsid w:val="00270705"/>
    <w:rsid w:val="00273A2D"/>
    <w:rsid w:val="002A484B"/>
    <w:rsid w:val="002B6248"/>
    <w:rsid w:val="002D2DEB"/>
    <w:rsid w:val="00346828"/>
    <w:rsid w:val="00374B4A"/>
    <w:rsid w:val="0039278D"/>
    <w:rsid w:val="003A283B"/>
    <w:rsid w:val="003A67F0"/>
    <w:rsid w:val="003B1391"/>
    <w:rsid w:val="003B32BC"/>
    <w:rsid w:val="003C34B9"/>
    <w:rsid w:val="003C5A07"/>
    <w:rsid w:val="00461689"/>
    <w:rsid w:val="004647B5"/>
    <w:rsid w:val="00476472"/>
    <w:rsid w:val="004905D2"/>
    <w:rsid w:val="004C13A1"/>
    <w:rsid w:val="004D1931"/>
    <w:rsid w:val="004E1CD8"/>
    <w:rsid w:val="004E46A9"/>
    <w:rsid w:val="005008B4"/>
    <w:rsid w:val="0054295D"/>
    <w:rsid w:val="00547AB0"/>
    <w:rsid w:val="0057596A"/>
    <w:rsid w:val="00591205"/>
    <w:rsid w:val="00637CD5"/>
    <w:rsid w:val="00640BB8"/>
    <w:rsid w:val="006A78D0"/>
    <w:rsid w:val="007257E5"/>
    <w:rsid w:val="00741A5B"/>
    <w:rsid w:val="007646EA"/>
    <w:rsid w:val="007776B1"/>
    <w:rsid w:val="007835BF"/>
    <w:rsid w:val="007913B2"/>
    <w:rsid w:val="007B3A4B"/>
    <w:rsid w:val="007D6455"/>
    <w:rsid w:val="00842D97"/>
    <w:rsid w:val="008610A1"/>
    <w:rsid w:val="008675AC"/>
    <w:rsid w:val="008B2434"/>
    <w:rsid w:val="008B6E74"/>
    <w:rsid w:val="008E6094"/>
    <w:rsid w:val="00913390"/>
    <w:rsid w:val="00971D62"/>
    <w:rsid w:val="00975C6E"/>
    <w:rsid w:val="00987383"/>
    <w:rsid w:val="00997B56"/>
    <w:rsid w:val="009A14A1"/>
    <w:rsid w:val="00A17E53"/>
    <w:rsid w:val="00AA0A26"/>
    <w:rsid w:val="00AA75C9"/>
    <w:rsid w:val="00AD2A6F"/>
    <w:rsid w:val="00B01083"/>
    <w:rsid w:val="00BD31E3"/>
    <w:rsid w:val="00C32A36"/>
    <w:rsid w:val="00C5146A"/>
    <w:rsid w:val="00C5239F"/>
    <w:rsid w:val="00C56AF6"/>
    <w:rsid w:val="00C7442A"/>
    <w:rsid w:val="00C84907"/>
    <w:rsid w:val="00C85452"/>
    <w:rsid w:val="00CC050D"/>
    <w:rsid w:val="00CD1CCE"/>
    <w:rsid w:val="00D36D3B"/>
    <w:rsid w:val="00D601E1"/>
    <w:rsid w:val="00D71B55"/>
    <w:rsid w:val="00D94E17"/>
    <w:rsid w:val="00E27AF1"/>
    <w:rsid w:val="00E83109"/>
    <w:rsid w:val="00E9546D"/>
    <w:rsid w:val="00E96A5E"/>
    <w:rsid w:val="00EE0135"/>
    <w:rsid w:val="00EF72E6"/>
    <w:rsid w:val="00F0174C"/>
    <w:rsid w:val="00F038F2"/>
    <w:rsid w:val="00F6621D"/>
    <w:rsid w:val="00F935A0"/>
    <w:rsid w:val="00FA065F"/>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5</Pages>
  <Words>2209</Words>
  <Characters>13062</Characters>
  <Application>Microsoft Office Word</Application>
  <DocSecurity>0</DocSecurity>
  <Lines>303</Lines>
  <Paragraphs>154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15117</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13</cp:revision>
  <cp:lastPrinted>2009-02-10T18:07:00Z</cp:lastPrinted>
  <dcterms:created xsi:type="dcterms:W3CDTF">2025-01-08T17:05:00Z</dcterms:created>
  <dcterms:modified xsi:type="dcterms:W3CDTF">2025-01-09T20:30:00Z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ef56d2eeb5a96d80540802a49216b0e00c30af6189873b123fbf2975bc8e3fc6</vt:lpwstr>
  </property>
</Properties>
</file>