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0FF0" w14:textId="77777777" w:rsidR="00F00216" w:rsidRPr="000B29D0" w:rsidRDefault="00E833E0" w:rsidP="00F00216">
      <w:pPr>
        <w:jc w:val="center"/>
        <w:rPr>
          <w:rFonts w:ascii="Arial" w:hAnsi="Arial" w:cs="Arial"/>
          <w:sz w:val="18"/>
          <w:szCs w:val="18"/>
        </w:rPr>
      </w:pPr>
      <w:r w:rsidRPr="000B29D0">
        <w:rPr>
          <w:rFonts w:ascii="Arial" w:hAnsi="Arial" w:cs="Arial"/>
          <w:sz w:val="18"/>
          <w:szCs w:val="18"/>
        </w:rPr>
        <w:t xml:space="preserve">SECTION </w:t>
      </w:r>
      <w:r w:rsidR="005E0806" w:rsidRPr="000B29D0">
        <w:rPr>
          <w:rFonts w:ascii="Arial" w:hAnsi="Arial" w:cs="Arial"/>
          <w:sz w:val="18"/>
          <w:szCs w:val="18"/>
        </w:rPr>
        <w:t>098</w:t>
      </w:r>
      <w:r w:rsidR="004D1AD1" w:rsidRPr="000B29D0">
        <w:rPr>
          <w:rFonts w:ascii="Arial" w:hAnsi="Arial" w:cs="Arial"/>
          <w:sz w:val="18"/>
          <w:szCs w:val="18"/>
        </w:rPr>
        <w:t>48</w:t>
      </w:r>
      <w:r w:rsidR="00F00216" w:rsidRPr="000B29D0">
        <w:rPr>
          <w:rFonts w:ascii="Arial" w:hAnsi="Arial" w:cs="Arial"/>
          <w:sz w:val="18"/>
          <w:szCs w:val="18"/>
        </w:rPr>
        <w:t xml:space="preserve"> </w:t>
      </w:r>
    </w:p>
    <w:p w14:paraId="434260B9" w14:textId="77777777" w:rsidR="00F00216" w:rsidRPr="000B29D0" w:rsidRDefault="00F00216" w:rsidP="00F00216">
      <w:pPr>
        <w:jc w:val="center"/>
        <w:rPr>
          <w:rFonts w:ascii="Arial" w:hAnsi="Arial" w:cs="Arial"/>
          <w:sz w:val="18"/>
          <w:szCs w:val="18"/>
        </w:rPr>
      </w:pPr>
    </w:p>
    <w:p w14:paraId="648580D5" w14:textId="5966122F" w:rsidR="00F00216" w:rsidRPr="000B29D0" w:rsidRDefault="001A59BB" w:rsidP="00F00216">
      <w:pPr>
        <w:jc w:val="center"/>
        <w:rPr>
          <w:rFonts w:ascii="Arial" w:hAnsi="Arial" w:cs="Arial"/>
          <w:sz w:val="18"/>
          <w:szCs w:val="18"/>
        </w:rPr>
      </w:pPr>
      <w:r w:rsidRPr="000B29D0">
        <w:rPr>
          <w:rFonts w:ascii="Arial" w:hAnsi="Arial" w:cs="Arial"/>
          <w:sz w:val="18"/>
          <w:szCs w:val="18"/>
        </w:rPr>
        <w:t>SOUND</w:t>
      </w:r>
      <w:r w:rsidR="0084301D" w:rsidRPr="000B29D0">
        <w:rPr>
          <w:rFonts w:ascii="Arial" w:hAnsi="Arial" w:cs="Arial"/>
          <w:sz w:val="18"/>
          <w:szCs w:val="18"/>
        </w:rPr>
        <w:t xml:space="preserve"> </w:t>
      </w:r>
      <w:r w:rsidR="00741B7C" w:rsidRPr="000B29D0">
        <w:rPr>
          <w:rFonts w:ascii="Arial" w:hAnsi="Arial" w:cs="Arial"/>
          <w:sz w:val="18"/>
          <w:szCs w:val="18"/>
        </w:rPr>
        <w:t>REFLECTIVE</w:t>
      </w:r>
      <w:r w:rsidRPr="000B29D0">
        <w:rPr>
          <w:rFonts w:ascii="Arial" w:hAnsi="Arial" w:cs="Arial"/>
          <w:sz w:val="18"/>
          <w:szCs w:val="18"/>
        </w:rPr>
        <w:t xml:space="preserve"> CEILING</w:t>
      </w:r>
      <w:r w:rsidR="00AC07B2" w:rsidRPr="000B29D0">
        <w:rPr>
          <w:rFonts w:ascii="Arial" w:hAnsi="Arial" w:cs="Arial"/>
          <w:sz w:val="18"/>
          <w:szCs w:val="18"/>
        </w:rPr>
        <w:t xml:space="preserve"> CLOUD</w:t>
      </w:r>
      <w:r w:rsidR="0084301D" w:rsidRPr="000B29D0">
        <w:rPr>
          <w:rFonts w:ascii="Arial" w:hAnsi="Arial" w:cs="Arial"/>
          <w:sz w:val="18"/>
          <w:szCs w:val="18"/>
        </w:rPr>
        <w:t xml:space="preserve"> (</w:t>
      </w:r>
      <w:r w:rsidR="00741B7C" w:rsidRPr="000B29D0">
        <w:rPr>
          <w:rFonts w:ascii="Arial" w:hAnsi="Arial" w:cs="Arial"/>
          <w:sz w:val="18"/>
          <w:szCs w:val="18"/>
        </w:rPr>
        <w:t>PLANAR</w:t>
      </w:r>
      <w:r w:rsidR="00EE229F" w:rsidRPr="000B29D0">
        <w:rPr>
          <w:rFonts w:ascii="Arial" w:hAnsi="Arial" w:cs="Arial"/>
          <w:sz w:val="18"/>
          <w:szCs w:val="18"/>
        </w:rPr>
        <w:t>FORM</w:t>
      </w:r>
      <w:r w:rsidR="0084301D" w:rsidRPr="000B29D0">
        <w:rPr>
          <w:rFonts w:ascii="Arial" w:hAnsi="Arial" w:cs="Arial"/>
          <w:sz w:val="18"/>
          <w:szCs w:val="18"/>
          <w:vertAlign w:val="superscript"/>
        </w:rPr>
        <w:t xml:space="preserve">TM </w:t>
      </w:r>
      <w:r w:rsidR="00741B7C" w:rsidRPr="000B29D0">
        <w:rPr>
          <w:rFonts w:ascii="Arial" w:hAnsi="Arial" w:cs="Arial"/>
          <w:sz w:val="18"/>
          <w:szCs w:val="18"/>
        </w:rPr>
        <w:t>REFLECTOR</w:t>
      </w:r>
      <w:r w:rsidR="002D43BD" w:rsidRPr="000B29D0">
        <w:rPr>
          <w:rFonts w:ascii="Arial" w:hAnsi="Arial" w:cs="Arial"/>
          <w:sz w:val="18"/>
          <w:szCs w:val="18"/>
        </w:rPr>
        <w:t>-</w:t>
      </w:r>
      <w:r w:rsidR="005F05EB">
        <w:rPr>
          <w:rFonts w:ascii="Arial" w:hAnsi="Arial" w:cs="Arial"/>
          <w:sz w:val="18"/>
          <w:szCs w:val="18"/>
        </w:rPr>
        <w:t>G</w:t>
      </w:r>
      <w:r w:rsidR="0084301D" w:rsidRPr="000B29D0">
        <w:rPr>
          <w:rFonts w:ascii="Arial" w:hAnsi="Arial" w:cs="Arial"/>
          <w:sz w:val="18"/>
          <w:szCs w:val="18"/>
        </w:rPr>
        <w:t>)</w:t>
      </w:r>
    </w:p>
    <w:p w14:paraId="70AC4D3C" w14:textId="77777777" w:rsidR="00F00216" w:rsidRPr="000B29D0" w:rsidRDefault="00F00216" w:rsidP="00F00216">
      <w:pPr>
        <w:rPr>
          <w:rFonts w:ascii="Arial" w:hAnsi="Arial" w:cs="Arial"/>
          <w:sz w:val="18"/>
          <w:szCs w:val="18"/>
        </w:rPr>
      </w:pPr>
    </w:p>
    <w:p w14:paraId="1D1BD92E" w14:textId="77777777" w:rsidR="00E115FC" w:rsidRPr="000B29D0" w:rsidRDefault="00E115FC" w:rsidP="00F00216">
      <w:pPr>
        <w:rPr>
          <w:rFonts w:ascii="Arial" w:hAnsi="Arial" w:cs="Arial"/>
          <w:b/>
          <w:sz w:val="18"/>
          <w:szCs w:val="18"/>
        </w:rPr>
      </w:pPr>
      <w:r w:rsidRPr="000B29D0">
        <w:rPr>
          <w:rFonts w:ascii="Arial" w:hAnsi="Arial" w:cs="Arial"/>
          <w:b/>
          <w:sz w:val="18"/>
          <w:szCs w:val="18"/>
        </w:rPr>
        <w:t>PART 1 GENERAL</w:t>
      </w:r>
    </w:p>
    <w:p w14:paraId="50678038" w14:textId="77777777" w:rsidR="00E115FC" w:rsidRPr="000B29D0" w:rsidRDefault="00E115FC" w:rsidP="00F00216">
      <w:pPr>
        <w:rPr>
          <w:rFonts w:ascii="Arial" w:hAnsi="Arial" w:cs="Arial"/>
          <w:sz w:val="18"/>
          <w:szCs w:val="18"/>
        </w:rPr>
      </w:pPr>
    </w:p>
    <w:p w14:paraId="2DAEBB43"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SECTION INCLUDES</w:t>
      </w:r>
    </w:p>
    <w:p w14:paraId="2352C7CB" w14:textId="77777777" w:rsidR="008B78CC" w:rsidRPr="000B29D0" w:rsidRDefault="008B78CC" w:rsidP="008B78CC">
      <w:pPr>
        <w:rPr>
          <w:rFonts w:ascii="Arial" w:hAnsi="Arial" w:cs="Arial"/>
          <w:sz w:val="18"/>
          <w:szCs w:val="18"/>
        </w:rPr>
      </w:pPr>
    </w:p>
    <w:p w14:paraId="39C7710A" w14:textId="3BD48099" w:rsidR="00E17852" w:rsidRPr="000B29D0" w:rsidRDefault="001A59BB" w:rsidP="00D36B56">
      <w:pPr>
        <w:numPr>
          <w:ilvl w:val="0"/>
          <w:numId w:val="20"/>
        </w:numPr>
        <w:rPr>
          <w:rFonts w:ascii="Arial" w:hAnsi="Arial" w:cs="Arial"/>
          <w:sz w:val="18"/>
          <w:szCs w:val="18"/>
        </w:rPr>
      </w:pPr>
      <w:bookmarkStart w:id="0" w:name="OLE_LINK1"/>
      <w:bookmarkStart w:id="1" w:name="OLE_LINK2"/>
      <w:r w:rsidRPr="000B29D0">
        <w:rPr>
          <w:rFonts w:ascii="Arial" w:hAnsi="Arial" w:cs="Arial"/>
          <w:sz w:val="18"/>
          <w:szCs w:val="18"/>
        </w:rPr>
        <w:t xml:space="preserve">Sound </w:t>
      </w:r>
      <w:r w:rsidR="004F24F6" w:rsidRPr="000B29D0">
        <w:rPr>
          <w:rFonts w:ascii="Arial" w:hAnsi="Arial" w:cs="Arial"/>
          <w:sz w:val="18"/>
          <w:szCs w:val="18"/>
        </w:rPr>
        <w:t>Reflecting</w:t>
      </w:r>
      <w:r w:rsidRPr="000B29D0">
        <w:rPr>
          <w:rFonts w:ascii="Arial" w:hAnsi="Arial" w:cs="Arial"/>
          <w:sz w:val="18"/>
          <w:szCs w:val="18"/>
        </w:rPr>
        <w:t xml:space="preserve"> </w:t>
      </w:r>
      <w:r w:rsidR="00F7040C" w:rsidRPr="000B29D0">
        <w:rPr>
          <w:rFonts w:ascii="Arial" w:hAnsi="Arial" w:cs="Arial"/>
          <w:sz w:val="18"/>
          <w:szCs w:val="18"/>
        </w:rPr>
        <w:t xml:space="preserve">Ceiling </w:t>
      </w:r>
      <w:bookmarkEnd w:id="0"/>
      <w:bookmarkEnd w:id="1"/>
      <w:r w:rsidR="00AC07B2" w:rsidRPr="000B29D0">
        <w:rPr>
          <w:rFonts w:ascii="Arial" w:hAnsi="Arial" w:cs="Arial"/>
          <w:sz w:val="18"/>
          <w:szCs w:val="18"/>
        </w:rPr>
        <w:t>Cloud</w:t>
      </w:r>
      <w:r w:rsidR="00F7040C" w:rsidRPr="000B29D0">
        <w:rPr>
          <w:rFonts w:ascii="Arial" w:hAnsi="Arial" w:cs="Arial"/>
          <w:sz w:val="18"/>
          <w:szCs w:val="18"/>
        </w:rPr>
        <w:t xml:space="preserve">: </w:t>
      </w:r>
      <w:proofErr w:type="spellStart"/>
      <w:r w:rsidR="00741B7C" w:rsidRPr="000B29D0">
        <w:rPr>
          <w:rFonts w:ascii="Arial" w:hAnsi="Arial" w:cs="Arial"/>
          <w:sz w:val="18"/>
          <w:szCs w:val="18"/>
        </w:rPr>
        <w:t>Planarform</w:t>
      </w:r>
      <w:r w:rsidR="00F7040C" w:rsidRPr="000B29D0">
        <w:rPr>
          <w:rFonts w:ascii="Arial" w:hAnsi="Arial" w:cs="Arial"/>
          <w:sz w:val="18"/>
          <w:szCs w:val="18"/>
          <w:vertAlign w:val="superscript"/>
        </w:rPr>
        <w:t>TM</w:t>
      </w:r>
      <w:proofErr w:type="spellEnd"/>
      <w:r w:rsidR="00F7040C" w:rsidRPr="000B29D0">
        <w:rPr>
          <w:rFonts w:ascii="Arial" w:hAnsi="Arial" w:cs="Arial"/>
          <w:sz w:val="18"/>
          <w:szCs w:val="18"/>
        </w:rPr>
        <w:t xml:space="preserve"> </w:t>
      </w:r>
      <w:r w:rsidR="00741B7C" w:rsidRPr="000B29D0">
        <w:rPr>
          <w:rFonts w:ascii="Arial" w:hAnsi="Arial" w:cs="Arial"/>
          <w:sz w:val="18"/>
          <w:szCs w:val="18"/>
        </w:rPr>
        <w:t>Reflector</w:t>
      </w:r>
      <w:r w:rsidR="002D43BD" w:rsidRPr="000B29D0">
        <w:rPr>
          <w:rFonts w:ascii="Arial" w:hAnsi="Arial" w:cs="Arial"/>
          <w:sz w:val="18"/>
          <w:szCs w:val="18"/>
        </w:rPr>
        <w:t>-</w:t>
      </w:r>
      <w:r w:rsidR="005F05EB">
        <w:rPr>
          <w:rFonts w:ascii="Arial" w:hAnsi="Arial" w:cs="Arial"/>
          <w:sz w:val="18"/>
          <w:szCs w:val="18"/>
        </w:rPr>
        <w:t>G</w:t>
      </w:r>
      <w:r w:rsidR="00E17852" w:rsidRPr="000B29D0">
        <w:rPr>
          <w:rFonts w:ascii="Arial" w:hAnsi="Arial" w:cs="Arial"/>
          <w:sz w:val="18"/>
          <w:szCs w:val="18"/>
        </w:rPr>
        <w:t>.</w:t>
      </w:r>
    </w:p>
    <w:p w14:paraId="3348729C" w14:textId="77777777" w:rsidR="00506CC8" w:rsidRPr="000B29D0" w:rsidRDefault="00E17852" w:rsidP="00DA0EF7">
      <w:pPr>
        <w:numPr>
          <w:ilvl w:val="0"/>
          <w:numId w:val="20"/>
        </w:numPr>
        <w:rPr>
          <w:rFonts w:ascii="Arial" w:hAnsi="Arial" w:cs="Arial"/>
          <w:sz w:val="18"/>
          <w:szCs w:val="18"/>
        </w:rPr>
      </w:pPr>
      <w:r w:rsidRPr="000B29D0">
        <w:rPr>
          <w:rFonts w:ascii="Arial" w:hAnsi="Arial" w:cs="Arial"/>
          <w:sz w:val="18"/>
          <w:szCs w:val="18"/>
        </w:rPr>
        <w:t>S</w:t>
      </w:r>
      <w:r w:rsidR="00170B52" w:rsidRPr="000B29D0">
        <w:rPr>
          <w:rFonts w:ascii="Arial" w:hAnsi="Arial" w:cs="Arial"/>
          <w:sz w:val="18"/>
          <w:szCs w:val="18"/>
        </w:rPr>
        <w:t>uspension hardware</w:t>
      </w:r>
      <w:r w:rsidRPr="000B29D0">
        <w:rPr>
          <w:rFonts w:ascii="Arial" w:hAnsi="Arial" w:cs="Arial"/>
          <w:sz w:val="18"/>
          <w:szCs w:val="18"/>
        </w:rPr>
        <w:t xml:space="preserve"> and anchors</w:t>
      </w:r>
      <w:r w:rsidR="00170B52" w:rsidRPr="000B29D0">
        <w:rPr>
          <w:rFonts w:ascii="Arial" w:hAnsi="Arial" w:cs="Arial"/>
          <w:sz w:val="18"/>
          <w:szCs w:val="18"/>
        </w:rPr>
        <w:t>.</w:t>
      </w:r>
    </w:p>
    <w:p w14:paraId="7D61ACAD" w14:textId="77777777" w:rsidR="008B78CC" w:rsidRPr="000B29D0" w:rsidRDefault="008B78CC" w:rsidP="008B78CC">
      <w:pPr>
        <w:rPr>
          <w:rFonts w:ascii="Arial" w:hAnsi="Arial" w:cs="Arial"/>
          <w:sz w:val="18"/>
          <w:szCs w:val="18"/>
        </w:rPr>
      </w:pPr>
    </w:p>
    <w:p w14:paraId="272A592B"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 xml:space="preserve">PRODUCTS </w:t>
      </w:r>
      <w:r w:rsidR="00F7040C" w:rsidRPr="000B29D0">
        <w:rPr>
          <w:rFonts w:ascii="Arial" w:hAnsi="Arial" w:cs="Arial"/>
          <w:sz w:val="18"/>
          <w:szCs w:val="18"/>
        </w:rPr>
        <w:t>RECOMMENDED</w:t>
      </w:r>
      <w:r w:rsidRPr="000B29D0">
        <w:rPr>
          <w:rFonts w:ascii="Arial" w:hAnsi="Arial" w:cs="Arial"/>
          <w:sz w:val="18"/>
          <w:szCs w:val="18"/>
        </w:rPr>
        <w:t xml:space="preserve"> BUT NOT SUPPLIED UNDER THIS SECTION</w:t>
      </w:r>
    </w:p>
    <w:p w14:paraId="1EAB84E4" w14:textId="77777777" w:rsidR="008B78CC" w:rsidRPr="000B29D0" w:rsidRDefault="008B78CC" w:rsidP="008B78CC">
      <w:pPr>
        <w:rPr>
          <w:rFonts w:ascii="Arial" w:hAnsi="Arial" w:cs="Arial"/>
          <w:sz w:val="18"/>
          <w:szCs w:val="18"/>
        </w:rPr>
      </w:pPr>
    </w:p>
    <w:p w14:paraId="3515D022" w14:textId="28CA457D" w:rsidR="00EF1BE2" w:rsidRPr="000B29D0"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0B29D0">
        <w:rPr>
          <w:rFonts w:ascii="Arial" w:hAnsi="Arial" w:cs="Arial"/>
          <w:sz w:val="18"/>
          <w:szCs w:val="18"/>
          <w:u w:val="single"/>
        </w:rPr>
        <w:tab/>
      </w:r>
      <w:r w:rsidRPr="000B29D0">
        <w:rPr>
          <w:rFonts w:ascii="Arial" w:hAnsi="Arial" w:cs="Arial"/>
          <w:sz w:val="18"/>
          <w:szCs w:val="18"/>
          <w:u w:val="single"/>
        </w:rPr>
        <w:tab/>
      </w:r>
      <w:r w:rsidRPr="000B29D0">
        <w:rPr>
          <w:rFonts w:ascii="Arial" w:hAnsi="Arial" w:cs="Arial"/>
          <w:sz w:val="18"/>
          <w:szCs w:val="18"/>
        </w:rPr>
        <w:t xml:space="preserve"> (yes) </w:t>
      </w:r>
      <w:r w:rsidRPr="000B29D0">
        <w:rPr>
          <w:rFonts w:ascii="Arial" w:hAnsi="Arial" w:cs="Arial"/>
          <w:sz w:val="18"/>
          <w:szCs w:val="18"/>
          <w:u w:val="single"/>
        </w:rPr>
        <w:tab/>
      </w:r>
      <w:r w:rsidRPr="000B29D0">
        <w:rPr>
          <w:rFonts w:ascii="Arial" w:hAnsi="Arial" w:cs="Arial"/>
          <w:sz w:val="18"/>
          <w:szCs w:val="18"/>
          <w:u w:val="single"/>
        </w:rPr>
        <w:tab/>
      </w:r>
      <w:r w:rsidRPr="000B29D0">
        <w:rPr>
          <w:rFonts w:ascii="Arial" w:hAnsi="Arial" w:cs="Arial"/>
          <w:sz w:val="18"/>
          <w:szCs w:val="18"/>
        </w:rPr>
        <w:t xml:space="preserve"> (no)</w:t>
      </w:r>
      <w:r w:rsidRPr="000B29D0">
        <w:rPr>
          <w:rFonts w:ascii="Arial" w:hAnsi="Arial" w:cs="Arial"/>
          <w:sz w:val="18"/>
          <w:szCs w:val="18"/>
        </w:rPr>
        <w:tab/>
        <w:t xml:space="preserve">Fiberglass Batts, </w:t>
      </w:r>
      <w:r w:rsidR="00CA614A" w:rsidRPr="000B29D0">
        <w:rPr>
          <w:rFonts w:ascii="Arial" w:hAnsi="Arial" w:cs="Arial"/>
          <w:sz w:val="18"/>
          <w:szCs w:val="18"/>
        </w:rPr>
        <w:t>low</w:t>
      </w:r>
      <w:r w:rsidRPr="000B29D0">
        <w:rPr>
          <w:rFonts w:ascii="Arial" w:hAnsi="Arial" w:cs="Arial"/>
          <w:sz w:val="18"/>
          <w:szCs w:val="18"/>
        </w:rPr>
        <w:t xml:space="preserve"> density (</w:t>
      </w:r>
      <w:r w:rsidR="00CA614A" w:rsidRPr="000B29D0">
        <w:rPr>
          <w:rFonts w:ascii="Arial" w:hAnsi="Arial" w:cs="Arial"/>
          <w:sz w:val="18"/>
          <w:szCs w:val="18"/>
        </w:rPr>
        <w:t>1-</w:t>
      </w:r>
      <w:r w:rsidRPr="000B29D0">
        <w:rPr>
          <w:rFonts w:ascii="Arial" w:hAnsi="Arial" w:cs="Arial"/>
          <w:sz w:val="18"/>
          <w:szCs w:val="18"/>
        </w:rPr>
        <w:t xml:space="preserve">3 </w:t>
      </w:r>
      <w:proofErr w:type="spellStart"/>
      <w:r w:rsidRPr="000B29D0">
        <w:rPr>
          <w:rFonts w:ascii="Arial" w:hAnsi="Arial" w:cs="Arial"/>
          <w:sz w:val="18"/>
          <w:szCs w:val="18"/>
        </w:rPr>
        <w:t>pcf</w:t>
      </w:r>
      <w:proofErr w:type="spellEnd"/>
      <w:r w:rsidRPr="000B29D0">
        <w:rPr>
          <w:rFonts w:ascii="Arial" w:hAnsi="Arial" w:cs="Arial"/>
          <w:sz w:val="18"/>
          <w:szCs w:val="18"/>
        </w:rPr>
        <w:t xml:space="preserve">) on </w:t>
      </w:r>
      <w:r w:rsidR="000B29D0">
        <w:rPr>
          <w:rFonts w:ascii="Arial" w:hAnsi="Arial" w:cs="Arial"/>
          <w:sz w:val="18"/>
          <w:szCs w:val="18"/>
        </w:rPr>
        <w:t>back side</w:t>
      </w:r>
      <w:r w:rsidRPr="000B29D0">
        <w:rPr>
          <w:rFonts w:ascii="Arial" w:hAnsi="Arial" w:cs="Arial"/>
          <w:sz w:val="18"/>
          <w:szCs w:val="18"/>
        </w:rPr>
        <w:t xml:space="preserve"> of </w:t>
      </w:r>
      <w:r w:rsidR="00741B7C" w:rsidRPr="000B29D0">
        <w:rPr>
          <w:rFonts w:ascii="Arial" w:hAnsi="Arial" w:cs="Arial"/>
          <w:sz w:val="18"/>
          <w:szCs w:val="18"/>
        </w:rPr>
        <w:t>Reflectors</w:t>
      </w:r>
      <w:r w:rsidRPr="000B29D0">
        <w:rPr>
          <w:rFonts w:ascii="Arial" w:hAnsi="Arial" w:cs="Arial"/>
          <w:sz w:val="18"/>
          <w:szCs w:val="18"/>
        </w:rPr>
        <w:t>.</w:t>
      </w:r>
    </w:p>
    <w:p w14:paraId="20DE6FC3" w14:textId="77777777" w:rsidR="000E62DE" w:rsidRPr="000B29D0" w:rsidRDefault="000E62DE" w:rsidP="000E62DE">
      <w:pPr>
        <w:numPr>
          <w:ilvl w:val="0"/>
          <w:numId w:val="17"/>
        </w:numPr>
        <w:rPr>
          <w:rFonts w:ascii="Arial" w:hAnsi="Arial" w:cs="Arial"/>
          <w:sz w:val="18"/>
          <w:szCs w:val="18"/>
        </w:rPr>
      </w:pPr>
      <w:r w:rsidRPr="000B29D0">
        <w:rPr>
          <w:rFonts w:ascii="Arial" w:hAnsi="Arial" w:cs="Arial"/>
          <w:sz w:val="18"/>
          <w:szCs w:val="18"/>
        </w:rPr>
        <w:t xml:space="preserve">Metal cable seismic suspension hardware and building anchors. </w:t>
      </w:r>
    </w:p>
    <w:p w14:paraId="1072434A" w14:textId="77777777" w:rsidR="008B78CC" w:rsidRPr="000B29D0" w:rsidRDefault="008B78CC" w:rsidP="008B78CC">
      <w:pPr>
        <w:rPr>
          <w:rFonts w:ascii="Arial" w:hAnsi="Arial" w:cs="Arial"/>
          <w:sz w:val="18"/>
          <w:szCs w:val="18"/>
        </w:rPr>
      </w:pPr>
    </w:p>
    <w:p w14:paraId="0A8C313F"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RELATED SECTIONS</w:t>
      </w:r>
    </w:p>
    <w:p w14:paraId="3F49FCAD" w14:textId="77777777" w:rsidR="008B78CC" w:rsidRPr="000B29D0" w:rsidRDefault="008B78CC" w:rsidP="008B78CC">
      <w:pPr>
        <w:rPr>
          <w:rFonts w:ascii="Arial" w:hAnsi="Arial" w:cs="Arial"/>
          <w:sz w:val="18"/>
          <w:szCs w:val="18"/>
        </w:rPr>
      </w:pPr>
    </w:p>
    <w:p w14:paraId="146F5AEF"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Section 09510 – Acoustical Ceilings</w:t>
      </w:r>
    </w:p>
    <w:p w14:paraId="0F002D63"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13 Sections – Fire Suppression</w:t>
      </w:r>
    </w:p>
    <w:p w14:paraId="14D9E90A"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15 Sections – Mechanical Work</w:t>
      </w:r>
    </w:p>
    <w:p w14:paraId="06CDCF59"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16 Sections – Electrical Work</w:t>
      </w:r>
    </w:p>
    <w:p w14:paraId="20982AFA"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17 Sections – Audio, Data, Telecommunication Work</w:t>
      </w:r>
    </w:p>
    <w:p w14:paraId="08B581A8" w14:textId="77777777" w:rsidR="008B78CC" w:rsidRPr="000B29D0" w:rsidRDefault="008B78CC" w:rsidP="008B78CC">
      <w:pPr>
        <w:rPr>
          <w:rFonts w:ascii="Arial" w:hAnsi="Arial" w:cs="Arial"/>
          <w:sz w:val="18"/>
          <w:szCs w:val="18"/>
        </w:rPr>
      </w:pPr>
    </w:p>
    <w:p w14:paraId="363BAC6D"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ALTERNATES</w:t>
      </w:r>
    </w:p>
    <w:p w14:paraId="2A529363" w14:textId="77777777" w:rsidR="008020DE" w:rsidRPr="000B29D0" w:rsidRDefault="008020DE" w:rsidP="008020DE">
      <w:pPr>
        <w:rPr>
          <w:rFonts w:ascii="Arial" w:hAnsi="Arial" w:cs="Arial"/>
          <w:sz w:val="18"/>
          <w:szCs w:val="18"/>
        </w:rPr>
      </w:pPr>
    </w:p>
    <w:p w14:paraId="3CED02E0" w14:textId="77777777" w:rsidR="00170B52" w:rsidRPr="000B29D0" w:rsidRDefault="00170B52" w:rsidP="0084301D">
      <w:pPr>
        <w:pStyle w:val="BodyTextIndent"/>
        <w:numPr>
          <w:ilvl w:val="0"/>
          <w:numId w:val="19"/>
        </w:numPr>
        <w:rPr>
          <w:rFonts w:ascii="Arial" w:hAnsi="Arial" w:cs="Arial"/>
          <w:sz w:val="18"/>
          <w:szCs w:val="18"/>
        </w:rPr>
      </w:pPr>
      <w:r w:rsidRPr="000B29D0">
        <w:rPr>
          <w:rFonts w:ascii="Arial" w:hAnsi="Arial" w:cs="Arial"/>
          <w:sz w:val="18"/>
          <w:szCs w:val="18"/>
        </w:rPr>
        <w:t xml:space="preserve">Prior Approval: Proposed substitutions for products in this section may be submitted to the architect and acoustical consultant no later than ten </w:t>
      </w:r>
      <w:r w:rsidR="0084301D" w:rsidRPr="000B29D0">
        <w:rPr>
          <w:rFonts w:ascii="Arial" w:hAnsi="Arial" w:cs="Arial"/>
          <w:sz w:val="18"/>
          <w:szCs w:val="18"/>
        </w:rPr>
        <w:t xml:space="preserve">(10) </w:t>
      </w:r>
      <w:r w:rsidRPr="000B29D0">
        <w:rPr>
          <w:rFonts w:ascii="Arial" w:hAnsi="Arial" w:cs="Arial"/>
          <w:sz w:val="18"/>
          <w:szCs w:val="18"/>
        </w:rPr>
        <w:t xml:space="preserve">working days prior to the bid due date.  Substitutions shall only be considered if submitted with complete information including acoustic data and a </w:t>
      </w:r>
      <w:r w:rsidR="00ED05FB" w:rsidRPr="000B29D0">
        <w:rPr>
          <w:rFonts w:ascii="Arial" w:hAnsi="Arial" w:cs="Arial"/>
          <w:sz w:val="18"/>
          <w:szCs w:val="18"/>
        </w:rPr>
        <w:t xml:space="preserve">full size </w:t>
      </w:r>
      <w:r w:rsidRPr="000B29D0">
        <w:rPr>
          <w:rFonts w:ascii="Arial" w:hAnsi="Arial" w:cs="Arial"/>
          <w:sz w:val="18"/>
          <w:szCs w:val="18"/>
        </w:rPr>
        <w:t>sample showing product design, composition, size</w:t>
      </w:r>
      <w:r w:rsidR="00ED05FB" w:rsidRPr="000B29D0">
        <w:rPr>
          <w:rFonts w:ascii="Arial" w:hAnsi="Arial" w:cs="Arial"/>
          <w:sz w:val="18"/>
          <w:szCs w:val="18"/>
        </w:rPr>
        <w:t xml:space="preserve"> and</w:t>
      </w:r>
      <w:r w:rsidRPr="000B29D0">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0B29D0">
        <w:rPr>
          <w:rFonts w:ascii="Arial" w:hAnsi="Arial" w:cs="Arial"/>
          <w:sz w:val="18"/>
          <w:szCs w:val="18"/>
        </w:rPr>
        <w:t xml:space="preserve">s </w:t>
      </w:r>
      <w:r w:rsidR="00CA614A" w:rsidRPr="000B29D0">
        <w:rPr>
          <w:rFonts w:ascii="Arial" w:hAnsi="Arial" w:cs="Arial"/>
          <w:sz w:val="18"/>
          <w:szCs w:val="18"/>
        </w:rPr>
        <w:t>via an</w:t>
      </w:r>
      <w:r w:rsidR="00ED05FB" w:rsidRPr="000B29D0">
        <w:rPr>
          <w:rFonts w:ascii="Arial" w:hAnsi="Arial" w:cs="Arial"/>
          <w:sz w:val="18"/>
          <w:szCs w:val="18"/>
        </w:rPr>
        <w:t xml:space="preserve"> </w:t>
      </w:r>
      <w:r w:rsidRPr="000B29D0">
        <w:rPr>
          <w:rFonts w:ascii="Arial" w:hAnsi="Arial" w:cs="Arial"/>
          <w:sz w:val="18"/>
          <w:szCs w:val="18"/>
        </w:rPr>
        <w:t>addendum.</w:t>
      </w:r>
    </w:p>
    <w:p w14:paraId="6B9410E8" w14:textId="77777777" w:rsidR="00170B52" w:rsidRPr="000B29D0" w:rsidRDefault="00170B52" w:rsidP="00170B52">
      <w:pPr>
        <w:numPr>
          <w:ilvl w:val="0"/>
          <w:numId w:val="19"/>
        </w:numPr>
        <w:tabs>
          <w:tab w:val="left" w:pos="1260"/>
        </w:tabs>
        <w:rPr>
          <w:rFonts w:ascii="Arial" w:hAnsi="Arial" w:cs="Arial"/>
          <w:sz w:val="18"/>
          <w:szCs w:val="18"/>
        </w:rPr>
      </w:pPr>
      <w:r w:rsidRPr="000B29D0">
        <w:rPr>
          <w:rFonts w:ascii="Arial" w:hAnsi="Arial" w:cs="Arial"/>
          <w:sz w:val="18"/>
          <w:szCs w:val="18"/>
        </w:rPr>
        <w:t>Unapproved Substitutions.  Substitutions not approved via addendum shall not be submitted to the architect or acoustical consultant.</w:t>
      </w:r>
    </w:p>
    <w:p w14:paraId="2A5983B4" w14:textId="77777777" w:rsidR="008B78CC" w:rsidRPr="000B29D0" w:rsidRDefault="008B78CC" w:rsidP="008B78CC">
      <w:pPr>
        <w:rPr>
          <w:rFonts w:ascii="Arial" w:hAnsi="Arial" w:cs="Arial"/>
          <w:sz w:val="18"/>
          <w:szCs w:val="18"/>
        </w:rPr>
      </w:pPr>
    </w:p>
    <w:p w14:paraId="471E47C3" w14:textId="77777777" w:rsidR="003F445F" w:rsidRPr="000B29D0" w:rsidRDefault="003F445F" w:rsidP="003F445F">
      <w:pPr>
        <w:numPr>
          <w:ilvl w:val="1"/>
          <w:numId w:val="1"/>
        </w:numPr>
        <w:tabs>
          <w:tab w:val="left" w:pos="720"/>
        </w:tabs>
        <w:rPr>
          <w:rFonts w:ascii="Arial" w:hAnsi="Arial" w:cs="Arial"/>
          <w:color w:val="000000"/>
          <w:sz w:val="18"/>
          <w:szCs w:val="18"/>
        </w:rPr>
      </w:pPr>
      <w:r w:rsidRPr="000B29D0">
        <w:rPr>
          <w:rFonts w:ascii="Arial" w:hAnsi="Arial" w:cs="Arial"/>
          <w:color w:val="000000"/>
          <w:sz w:val="18"/>
          <w:szCs w:val="18"/>
        </w:rPr>
        <w:t>REFERENCES</w:t>
      </w:r>
    </w:p>
    <w:p w14:paraId="6FB3E698" w14:textId="77777777" w:rsidR="003F445F" w:rsidRPr="000B29D0" w:rsidRDefault="003F445F" w:rsidP="003F445F">
      <w:pPr>
        <w:rPr>
          <w:rFonts w:ascii="Arial" w:hAnsi="Arial" w:cs="Arial"/>
          <w:color w:val="FF0000"/>
          <w:sz w:val="18"/>
          <w:szCs w:val="18"/>
        </w:rPr>
      </w:pPr>
    </w:p>
    <w:p w14:paraId="63A23E7E" w14:textId="77777777" w:rsidR="003F445F" w:rsidRPr="000B29D0" w:rsidRDefault="003F445F" w:rsidP="003F445F">
      <w:pPr>
        <w:numPr>
          <w:ilvl w:val="0"/>
          <w:numId w:val="23"/>
        </w:numPr>
        <w:rPr>
          <w:rFonts w:ascii="Arial" w:hAnsi="Arial" w:cs="Arial"/>
          <w:sz w:val="18"/>
          <w:szCs w:val="18"/>
        </w:rPr>
      </w:pPr>
      <w:r w:rsidRPr="000B29D0">
        <w:rPr>
          <w:rFonts w:ascii="Arial" w:hAnsi="Arial" w:cs="Arial"/>
          <w:sz w:val="18"/>
          <w:szCs w:val="18"/>
        </w:rPr>
        <w:t>Local Building Code – Current Edition</w:t>
      </w:r>
    </w:p>
    <w:p w14:paraId="6244498E" w14:textId="77777777" w:rsidR="0084301D" w:rsidRPr="000B29D0" w:rsidRDefault="003F445F" w:rsidP="00D86816">
      <w:pPr>
        <w:numPr>
          <w:ilvl w:val="0"/>
          <w:numId w:val="23"/>
        </w:numPr>
        <w:rPr>
          <w:rFonts w:ascii="Arial" w:hAnsi="Arial" w:cs="Arial"/>
          <w:sz w:val="18"/>
          <w:szCs w:val="18"/>
        </w:rPr>
      </w:pPr>
      <w:r w:rsidRPr="000B29D0">
        <w:rPr>
          <w:rFonts w:ascii="Arial" w:hAnsi="Arial" w:cs="Arial"/>
          <w:sz w:val="18"/>
          <w:szCs w:val="18"/>
        </w:rPr>
        <w:t>International Organization for Standardization</w:t>
      </w:r>
    </w:p>
    <w:p w14:paraId="70C6A7FF" w14:textId="77777777" w:rsidR="0084301D" w:rsidRPr="000B29D0"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ISO 354 Measurement of Sound Absorption in a Reverberation Room</w:t>
      </w:r>
    </w:p>
    <w:p w14:paraId="1027D28F" w14:textId="77777777" w:rsidR="003F445F" w:rsidRPr="000B29D0" w:rsidRDefault="003F445F" w:rsidP="003F445F">
      <w:pPr>
        <w:numPr>
          <w:ilvl w:val="0"/>
          <w:numId w:val="23"/>
        </w:numPr>
        <w:rPr>
          <w:rFonts w:ascii="Arial" w:hAnsi="Arial" w:cs="Arial"/>
          <w:sz w:val="18"/>
          <w:szCs w:val="18"/>
        </w:rPr>
      </w:pPr>
      <w:r w:rsidRPr="000B29D0">
        <w:rPr>
          <w:rFonts w:ascii="Arial" w:hAnsi="Arial" w:cs="Arial"/>
          <w:sz w:val="18"/>
          <w:szCs w:val="18"/>
        </w:rPr>
        <w:t>American Society for Testing &amp; Materials (ASTM)</w:t>
      </w:r>
    </w:p>
    <w:p w14:paraId="62C5613C" w14:textId="77777777" w:rsidR="003F445F" w:rsidRPr="000B29D0"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ASTM E 1050-98 - Standard Test Method for Impedance and Absorption of Acoustical Materials Using a Tube, Two Microphones, and a Digital Frequency Analysis System</w:t>
      </w:r>
    </w:p>
    <w:p w14:paraId="493017DC" w14:textId="77777777" w:rsidR="003F445F" w:rsidRPr="000B29D0"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ASTM C 423 - Sound Absorption &amp; Sound Absorption Coefficients by the Reverberation Room Method</w:t>
      </w:r>
    </w:p>
    <w:p w14:paraId="55101D53" w14:textId="77777777" w:rsidR="003F445F" w:rsidRPr="000B29D0" w:rsidRDefault="003F445F" w:rsidP="003F445F">
      <w:pPr>
        <w:numPr>
          <w:ilvl w:val="2"/>
          <w:numId w:val="23"/>
        </w:numPr>
        <w:tabs>
          <w:tab w:val="clear" w:pos="2700"/>
          <w:tab w:val="num" w:pos="1620"/>
        </w:tabs>
        <w:ind w:left="1620"/>
        <w:rPr>
          <w:rFonts w:ascii="Arial" w:hAnsi="Arial" w:cs="Arial"/>
          <w:sz w:val="18"/>
          <w:szCs w:val="18"/>
        </w:rPr>
      </w:pPr>
      <w:r w:rsidRPr="000B29D0">
        <w:rPr>
          <w:rFonts w:ascii="Arial" w:hAnsi="Arial" w:cs="Arial"/>
          <w:sz w:val="18"/>
          <w:szCs w:val="18"/>
        </w:rPr>
        <w:t>ASTM E 84: Standard Test Method for Surface Burning Characteristics of Building Materials</w:t>
      </w:r>
    </w:p>
    <w:p w14:paraId="6641E127" w14:textId="77777777" w:rsidR="008B78CC" w:rsidRPr="000B29D0" w:rsidRDefault="008B78CC" w:rsidP="008B78CC">
      <w:pPr>
        <w:rPr>
          <w:rFonts w:ascii="Arial" w:hAnsi="Arial" w:cs="Arial"/>
          <w:sz w:val="18"/>
          <w:szCs w:val="18"/>
        </w:rPr>
      </w:pPr>
    </w:p>
    <w:p w14:paraId="08677382"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SYSTEM DESCRIPTION</w:t>
      </w:r>
    </w:p>
    <w:p w14:paraId="03C6E9A5" w14:textId="77777777" w:rsidR="0058354F" w:rsidRPr="000B29D0" w:rsidRDefault="0058354F" w:rsidP="0058354F">
      <w:pPr>
        <w:rPr>
          <w:rFonts w:ascii="Arial" w:hAnsi="Arial" w:cs="Arial"/>
          <w:sz w:val="18"/>
          <w:szCs w:val="18"/>
        </w:rPr>
      </w:pPr>
    </w:p>
    <w:p w14:paraId="00FE00E3" w14:textId="1EC22E83" w:rsidR="004F24F6" w:rsidRPr="000B29D0" w:rsidRDefault="0058354F" w:rsidP="00570FBD">
      <w:pPr>
        <w:numPr>
          <w:ilvl w:val="0"/>
          <w:numId w:val="10"/>
        </w:numPr>
        <w:rPr>
          <w:rFonts w:ascii="Arial" w:hAnsi="Arial" w:cs="Arial"/>
          <w:color w:val="000000"/>
          <w:sz w:val="18"/>
          <w:szCs w:val="18"/>
        </w:rPr>
      </w:pPr>
      <w:r w:rsidRPr="000B29D0">
        <w:rPr>
          <w:rFonts w:ascii="Arial" w:hAnsi="Arial" w:cs="Arial"/>
          <w:color w:val="000000"/>
          <w:sz w:val="18"/>
          <w:szCs w:val="18"/>
        </w:rPr>
        <w:t>Design Requirements</w:t>
      </w:r>
      <w:r w:rsidR="00BB1CBA" w:rsidRPr="000B29D0">
        <w:rPr>
          <w:rFonts w:ascii="Arial" w:hAnsi="Arial" w:cs="Arial"/>
          <w:color w:val="000000"/>
          <w:sz w:val="18"/>
          <w:szCs w:val="18"/>
        </w:rPr>
        <w:t xml:space="preserve"> – </w:t>
      </w:r>
      <w:proofErr w:type="spellStart"/>
      <w:r w:rsidR="005F05EB" w:rsidRPr="000B29D0">
        <w:rPr>
          <w:rFonts w:ascii="Arial" w:hAnsi="Arial" w:cs="Arial"/>
          <w:sz w:val="18"/>
          <w:szCs w:val="18"/>
        </w:rPr>
        <w:t>Planarform</w:t>
      </w:r>
      <w:r w:rsidR="005F05EB" w:rsidRPr="000B29D0">
        <w:rPr>
          <w:rFonts w:ascii="Arial" w:hAnsi="Arial" w:cs="Arial"/>
          <w:sz w:val="18"/>
          <w:szCs w:val="18"/>
          <w:vertAlign w:val="superscript"/>
        </w:rPr>
        <w:t>TM</w:t>
      </w:r>
      <w:proofErr w:type="spellEnd"/>
      <w:r w:rsidR="005F05EB" w:rsidRPr="000B29D0">
        <w:rPr>
          <w:rFonts w:ascii="Arial" w:hAnsi="Arial" w:cs="Arial"/>
          <w:sz w:val="18"/>
          <w:szCs w:val="18"/>
        </w:rPr>
        <w:t xml:space="preserve"> </w:t>
      </w:r>
      <w:r w:rsidR="005F05EB">
        <w:rPr>
          <w:rFonts w:ascii="Arial" w:hAnsi="Arial" w:cs="Arial"/>
          <w:sz w:val="18"/>
          <w:szCs w:val="18"/>
        </w:rPr>
        <w:t xml:space="preserve"> </w:t>
      </w:r>
      <w:r w:rsidR="00741B7C" w:rsidRPr="000B29D0">
        <w:rPr>
          <w:rFonts w:ascii="Arial" w:hAnsi="Arial" w:cs="Arial"/>
          <w:sz w:val="18"/>
          <w:szCs w:val="18"/>
        </w:rPr>
        <w:t>Reflector</w:t>
      </w:r>
      <w:r w:rsidR="002D43BD" w:rsidRPr="000B29D0">
        <w:rPr>
          <w:rFonts w:ascii="Arial" w:hAnsi="Arial" w:cs="Arial"/>
          <w:sz w:val="18"/>
          <w:szCs w:val="18"/>
        </w:rPr>
        <w:t>-</w:t>
      </w:r>
      <w:r w:rsidR="005F05EB">
        <w:rPr>
          <w:rFonts w:ascii="Arial" w:hAnsi="Arial" w:cs="Arial"/>
          <w:sz w:val="18"/>
          <w:szCs w:val="18"/>
        </w:rPr>
        <w:t>G</w:t>
      </w:r>
      <w:r w:rsidR="00B32E05" w:rsidRPr="000B29D0">
        <w:rPr>
          <w:rFonts w:ascii="Arial" w:hAnsi="Arial" w:cs="Arial"/>
          <w:sz w:val="18"/>
          <w:szCs w:val="18"/>
        </w:rPr>
        <w:t xml:space="preserve"> sound diffus</w:t>
      </w:r>
      <w:r w:rsidR="00296F4B" w:rsidRPr="000B29D0">
        <w:rPr>
          <w:rFonts w:ascii="Arial" w:hAnsi="Arial" w:cs="Arial"/>
          <w:sz w:val="18"/>
          <w:szCs w:val="18"/>
        </w:rPr>
        <w:t xml:space="preserve">ing ceiling </w:t>
      </w:r>
      <w:r w:rsidR="001A59BB" w:rsidRPr="000B29D0">
        <w:rPr>
          <w:rFonts w:ascii="Arial" w:hAnsi="Arial" w:cs="Arial"/>
          <w:sz w:val="18"/>
          <w:szCs w:val="18"/>
        </w:rPr>
        <w:t xml:space="preserve">cloud </w:t>
      </w:r>
      <w:r w:rsidR="00296F4B" w:rsidRPr="000B29D0">
        <w:rPr>
          <w:rFonts w:ascii="Arial" w:hAnsi="Arial" w:cs="Arial"/>
          <w:sz w:val="18"/>
          <w:szCs w:val="18"/>
        </w:rPr>
        <w:t>may</w:t>
      </w:r>
      <w:r w:rsidR="00B32E05" w:rsidRPr="000B29D0">
        <w:rPr>
          <w:rFonts w:ascii="Arial" w:hAnsi="Arial" w:cs="Arial"/>
          <w:sz w:val="18"/>
          <w:szCs w:val="18"/>
        </w:rPr>
        <w:t xml:space="preserve"> be location and orientation optimized to provide </w:t>
      </w:r>
      <w:r w:rsidR="00741B7C" w:rsidRPr="000B29D0">
        <w:rPr>
          <w:rFonts w:ascii="Arial" w:hAnsi="Arial" w:cs="Arial"/>
          <w:sz w:val="18"/>
          <w:szCs w:val="18"/>
        </w:rPr>
        <w:t>uniform reflection</w:t>
      </w:r>
      <w:r w:rsidR="00B32E05" w:rsidRPr="000B29D0">
        <w:rPr>
          <w:rFonts w:ascii="Arial" w:hAnsi="Arial" w:cs="Arial"/>
          <w:sz w:val="18"/>
          <w:szCs w:val="18"/>
        </w:rPr>
        <w:t xml:space="preserve"> for normal, oblique and random incident sound.  </w:t>
      </w:r>
      <w:r w:rsidR="0073359F" w:rsidRPr="000B29D0">
        <w:rPr>
          <w:rFonts w:ascii="Arial" w:hAnsi="Arial" w:cs="Arial"/>
          <w:color w:val="000000"/>
          <w:sz w:val="18"/>
          <w:szCs w:val="18"/>
        </w:rPr>
        <w:t>The absorption coefficient</w:t>
      </w:r>
      <w:r w:rsidR="002853FE" w:rsidRPr="000B29D0">
        <w:rPr>
          <w:rFonts w:ascii="Arial" w:hAnsi="Arial" w:cs="Arial"/>
          <w:color w:val="000000"/>
          <w:sz w:val="18"/>
          <w:szCs w:val="18"/>
        </w:rPr>
        <w:t>s</w:t>
      </w:r>
      <w:r w:rsidR="0073359F" w:rsidRPr="000B29D0">
        <w:rPr>
          <w:rFonts w:ascii="Arial" w:hAnsi="Arial" w:cs="Arial"/>
          <w:color w:val="000000"/>
          <w:sz w:val="18"/>
          <w:szCs w:val="18"/>
        </w:rPr>
        <w:t xml:space="preserve"> s</w:t>
      </w:r>
      <w:r w:rsidR="002853FE" w:rsidRPr="000B29D0">
        <w:rPr>
          <w:rFonts w:ascii="Arial" w:hAnsi="Arial" w:cs="Arial"/>
          <w:color w:val="000000"/>
          <w:sz w:val="18"/>
          <w:szCs w:val="18"/>
        </w:rPr>
        <w:t>hall be determined according to ASTM C 423 reverberation room method</w:t>
      </w:r>
      <w:r w:rsidR="0073359F" w:rsidRPr="000B29D0">
        <w:rPr>
          <w:rFonts w:ascii="Arial" w:hAnsi="Arial" w:cs="Arial"/>
          <w:sz w:val="18"/>
          <w:szCs w:val="18"/>
        </w:rPr>
        <w:t>.</w:t>
      </w:r>
    </w:p>
    <w:p w14:paraId="2B74C2CF" w14:textId="77777777" w:rsidR="004F24F6" w:rsidRPr="000B29D0" w:rsidRDefault="00707402" w:rsidP="004F24F6">
      <w:pPr>
        <w:ind w:left="1260"/>
        <w:rPr>
          <w:rFonts w:ascii="Arial" w:hAnsi="Arial" w:cs="Arial"/>
          <w:color w:val="FF0000"/>
          <w:sz w:val="18"/>
          <w:szCs w:val="18"/>
        </w:rPr>
      </w:pPr>
      <w:r w:rsidRPr="000B29D0">
        <w:rPr>
          <w:rFonts w:ascii="Arial" w:hAnsi="Arial" w:cs="Arial"/>
          <w:color w:val="FF0000"/>
          <w:sz w:val="18"/>
          <w:szCs w:val="18"/>
        </w:rPr>
        <w:tab/>
      </w:r>
    </w:p>
    <w:p w14:paraId="39623779" w14:textId="77777777" w:rsidR="004F24F6" w:rsidRPr="000B29D0" w:rsidRDefault="004F24F6" w:rsidP="004F24F6">
      <w:pPr>
        <w:ind w:left="1260"/>
        <w:rPr>
          <w:rFonts w:ascii="Arial" w:hAnsi="Arial" w:cs="Arial"/>
          <w:color w:val="FF0000"/>
          <w:sz w:val="18"/>
          <w:szCs w:val="18"/>
        </w:rPr>
      </w:pPr>
    </w:p>
    <w:p w14:paraId="07F6EBBF" w14:textId="77777777" w:rsidR="003F445F" w:rsidRPr="000B29D0" w:rsidRDefault="003F445F" w:rsidP="00570FBD">
      <w:pPr>
        <w:numPr>
          <w:ilvl w:val="0"/>
          <w:numId w:val="10"/>
        </w:numPr>
        <w:rPr>
          <w:rFonts w:ascii="Arial" w:hAnsi="Arial" w:cs="Arial"/>
          <w:sz w:val="18"/>
          <w:szCs w:val="18"/>
        </w:rPr>
      </w:pPr>
      <w:r w:rsidRPr="000B29D0">
        <w:rPr>
          <w:rFonts w:ascii="Arial" w:hAnsi="Arial" w:cs="Arial"/>
          <w:sz w:val="18"/>
          <w:szCs w:val="18"/>
        </w:rPr>
        <w:t>Performance Requirements</w:t>
      </w:r>
      <w:r w:rsidRPr="000B29D0">
        <w:rPr>
          <w:rFonts w:ascii="Arial" w:hAnsi="Arial" w:cs="Arial"/>
          <w:sz w:val="18"/>
          <w:szCs w:val="18"/>
        </w:rPr>
        <w:tab/>
      </w:r>
    </w:p>
    <w:p w14:paraId="26BEC4D2" w14:textId="77777777" w:rsidR="00B32E05" w:rsidRPr="000B29D0" w:rsidRDefault="003F445F" w:rsidP="00784B4E">
      <w:pPr>
        <w:numPr>
          <w:ilvl w:val="1"/>
          <w:numId w:val="10"/>
        </w:numPr>
        <w:tabs>
          <w:tab w:val="clear" w:pos="1800"/>
          <w:tab w:val="num" w:pos="1620"/>
        </w:tabs>
        <w:ind w:left="1620"/>
        <w:rPr>
          <w:rFonts w:ascii="Arial" w:hAnsi="Arial" w:cs="Arial"/>
          <w:sz w:val="18"/>
          <w:szCs w:val="18"/>
        </w:rPr>
      </w:pPr>
      <w:r w:rsidRPr="000B29D0">
        <w:rPr>
          <w:rFonts w:ascii="Arial" w:hAnsi="Arial" w:cs="Arial"/>
          <w:sz w:val="18"/>
          <w:szCs w:val="18"/>
        </w:rPr>
        <w:t xml:space="preserve">Third-octave band acoustical performance requirements from 100 Hz to </w:t>
      </w:r>
      <w:r w:rsidR="00D37268" w:rsidRPr="000B29D0">
        <w:rPr>
          <w:rFonts w:ascii="Arial" w:hAnsi="Arial" w:cs="Arial"/>
          <w:sz w:val="18"/>
          <w:szCs w:val="18"/>
        </w:rPr>
        <w:t>2</w:t>
      </w:r>
      <w:r w:rsidRPr="000B29D0">
        <w:rPr>
          <w:rFonts w:ascii="Arial" w:hAnsi="Arial" w:cs="Arial"/>
          <w:sz w:val="18"/>
          <w:szCs w:val="18"/>
        </w:rPr>
        <w:t xml:space="preserve">000 Hz for random incidence sound absorption shall be measured according to ASTM C423 or ISO 354; </w:t>
      </w:r>
    </w:p>
    <w:p w14:paraId="7F917C3C" w14:textId="77777777" w:rsidR="001A3E6E" w:rsidRPr="000B29D0" w:rsidRDefault="003F445F" w:rsidP="00570FBD">
      <w:pPr>
        <w:ind w:left="1260" w:hanging="1260"/>
        <w:rPr>
          <w:rFonts w:ascii="Arial" w:hAnsi="Arial" w:cs="Arial"/>
          <w:sz w:val="18"/>
          <w:szCs w:val="18"/>
        </w:rPr>
      </w:pPr>
      <w:r w:rsidRPr="000B29D0">
        <w:rPr>
          <w:rFonts w:ascii="Arial" w:hAnsi="Arial" w:cs="Arial"/>
          <w:sz w:val="18"/>
          <w:szCs w:val="18"/>
        </w:rPr>
        <w:tab/>
      </w:r>
      <w:r w:rsidRPr="000B29D0">
        <w:rPr>
          <w:rFonts w:ascii="Arial" w:hAnsi="Arial" w:cs="Arial"/>
          <w:sz w:val="18"/>
          <w:szCs w:val="18"/>
        </w:rPr>
        <w:tab/>
      </w:r>
    </w:p>
    <w:tbl>
      <w:tblPr>
        <w:tblW w:w="3532" w:type="dxa"/>
        <w:jc w:val="center"/>
        <w:tblLook w:val="04A0" w:firstRow="1" w:lastRow="0" w:firstColumn="1" w:lastColumn="0" w:noHBand="0" w:noVBand="1"/>
      </w:tblPr>
      <w:tblGrid>
        <w:gridCol w:w="1646"/>
        <w:gridCol w:w="1886"/>
      </w:tblGrid>
      <w:tr w:rsidR="00741B7C" w:rsidRPr="000B29D0" w14:paraId="6AAE0738" w14:textId="77777777" w:rsidTr="00741B7C">
        <w:trPr>
          <w:trHeight w:val="654"/>
          <w:jc w:val="center"/>
        </w:trPr>
        <w:tc>
          <w:tcPr>
            <w:tcW w:w="164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B5802BC" w14:textId="77777777" w:rsidR="00741B7C" w:rsidRPr="000B29D0" w:rsidRDefault="00741B7C">
            <w:pPr>
              <w:jc w:val="center"/>
              <w:rPr>
                <w:rFonts w:ascii="Arial" w:hAnsi="Arial" w:cs="Arial"/>
                <w:b/>
                <w:bCs/>
                <w:sz w:val="18"/>
                <w:szCs w:val="18"/>
              </w:rPr>
            </w:pPr>
            <w:r w:rsidRPr="000B29D0">
              <w:rPr>
                <w:rFonts w:ascii="Arial" w:hAnsi="Arial" w:cs="Arial"/>
                <w:b/>
                <w:bCs/>
                <w:sz w:val="18"/>
                <w:szCs w:val="18"/>
              </w:rPr>
              <w:t>f (Hz)</w:t>
            </w:r>
          </w:p>
        </w:tc>
        <w:tc>
          <w:tcPr>
            <w:tcW w:w="1886" w:type="dxa"/>
            <w:tcBorders>
              <w:top w:val="single" w:sz="8" w:space="0" w:color="auto"/>
              <w:left w:val="nil"/>
              <w:bottom w:val="single" w:sz="4" w:space="0" w:color="auto"/>
              <w:right w:val="single" w:sz="8" w:space="0" w:color="auto"/>
            </w:tcBorders>
            <w:shd w:val="clear" w:color="auto" w:fill="auto"/>
            <w:vAlign w:val="center"/>
            <w:hideMark/>
          </w:tcPr>
          <w:p w14:paraId="4A6DA05E" w14:textId="77777777" w:rsidR="00741B7C" w:rsidRPr="000B29D0" w:rsidRDefault="00741B7C">
            <w:pPr>
              <w:jc w:val="center"/>
              <w:rPr>
                <w:rFonts w:ascii="Arial" w:hAnsi="Arial" w:cs="Arial"/>
                <w:b/>
                <w:bCs/>
                <w:sz w:val="18"/>
                <w:szCs w:val="18"/>
              </w:rPr>
            </w:pPr>
            <w:r w:rsidRPr="000B29D0">
              <w:rPr>
                <w:rFonts w:ascii="Arial" w:hAnsi="Arial" w:cs="Arial"/>
                <w:b/>
                <w:bCs/>
                <w:sz w:val="18"/>
                <w:szCs w:val="18"/>
              </w:rPr>
              <w:t>Absorption</w:t>
            </w:r>
          </w:p>
        </w:tc>
      </w:tr>
      <w:tr w:rsidR="00741B7C" w:rsidRPr="000B29D0" w14:paraId="6FB78BD1"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vAlign w:val="center"/>
            <w:hideMark/>
          </w:tcPr>
          <w:p w14:paraId="3157DDB7" w14:textId="77777777" w:rsidR="00741B7C" w:rsidRPr="000B29D0" w:rsidRDefault="00741B7C">
            <w:pPr>
              <w:jc w:val="center"/>
              <w:rPr>
                <w:rFonts w:ascii="Arial" w:hAnsi="Arial" w:cs="Arial"/>
                <w:sz w:val="18"/>
                <w:szCs w:val="18"/>
              </w:rPr>
            </w:pPr>
            <w:r w:rsidRPr="000B29D0">
              <w:rPr>
                <w:rFonts w:ascii="Arial" w:hAnsi="Arial" w:cs="Arial"/>
                <w:sz w:val="18"/>
                <w:szCs w:val="18"/>
              </w:rPr>
              <w:t>100</w:t>
            </w:r>
          </w:p>
        </w:tc>
        <w:tc>
          <w:tcPr>
            <w:tcW w:w="1886" w:type="dxa"/>
            <w:tcBorders>
              <w:top w:val="nil"/>
              <w:left w:val="nil"/>
              <w:bottom w:val="single" w:sz="4" w:space="0" w:color="auto"/>
              <w:right w:val="single" w:sz="8" w:space="0" w:color="auto"/>
            </w:tcBorders>
            <w:shd w:val="clear" w:color="auto" w:fill="auto"/>
            <w:vAlign w:val="center"/>
            <w:hideMark/>
          </w:tcPr>
          <w:p w14:paraId="12E17E50" w14:textId="77777777" w:rsidR="00741B7C" w:rsidRPr="000B29D0" w:rsidRDefault="00741B7C">
            <w:pPr>
              <w:jc w:val="center"/>
              <w:rPr>
                <w:rFonts w:ascii="Arial" w:hAnsi="Arial" w:cs="Arial"/>
                <w:sz w:val="18"/>
                <w:szCs w:val="18"/>
              </w:rPr>
            </w:pPr>
            <w:r w:rsidRPr="000B29D0">
              <w:rPr>
                <w:rFonts w:ascii="Arial" w:hAnsi="Arial" w:cs="Arial"/>
                <w:sz w:val="18"/>
                <w:szCs w:val="18"/>
              </w:rPr>
              <w:t>0.18</w:t>
            </w:r>
          </w:p>
        </w:tc>
      </w:tr>
      <w:tr w:rsidR="00741B7C" w:rsidRPr="000B29D0" w14:paraId="2DCB15B3"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F7BB913" w14:textId="77777777" w:rsidR="00741B7C" w:rsidRPr="000B29D0" w:rsidRDefault="00741B7C">
            <w:pPr>
              <w:jc w:val="center"/>
              <w:rPr>
                <w:rFonts w:ascii="Arial" w:hAnsi="Arial" w:cs="Arial"/>
                <w:sz w:val="18"/>
                <w:szCs w:val="18"/>
              </w:rPr>
            </w:pPr>
            <w:r w:rsidRPr="000B29D0">
              <w:rPr>
                <w:rFonts w:ascii="Arial" w:hAnsi="Arial" w:cs="Arial"/>
                <w:sz w:val="18"/>
                <w:szCs w:val="18"/>
              </w:rPr>
              <w:t>125</w:t>
            </w:r>
          </w:p>
        </w:tc>
        <w:tc>
          <w:tcPr>
            <w:tcW w:w="1886" w:type="dxa"/>
            <w:tcBorders>
              <w:top w:val="nil"/>
              <w:left w:val="nil"/>
              <w:bottom w:val="single" w:sz="4" w:space="0" w:color="auto"/>
              <w:right w:val="single" w:sz="8" w:space="0" w:color="auto"/>
            </w:tcBorders>
            <w:shd w:val="clear" w:color="auto" w:fill="auto"/>
            <w:vAlign w:val="center"/>
            <w:hideMark/>
          </w:tcPr>
          <w:p w14:paraId="7877FA52" w14:textId="77777777" w:rsidR="00741B7C" w:rsidRPr="000B29D0" w:rsidRDefault="00741B7C">
            <w:pPr>
              <w:jc w:val="center"/>
              <w:rPr>
                <w:rFonts w:ascii="Arial" w:hAnsi="Arial" w:cs="Arial"/>
                <w:sz w:val="18"/>
                <w:szCs w:val="18"/>
              </w:rPr>
            </w:pPr>
            <w:r w:rsidRPr="000B29D0">
              <w:rPr>
                <w:rFonts w:ascii="Arial" w:hAnsi="Arial" w:cs="Arial"/>
                <w:sz w:val="18"/>
                <w:szCs w:val="18"/>
              </w:rPr>
              <w:t>0.17</w:t>
            </w:r>
          </w:p>
        </w:tc>
      </w:tr>
      <w:tr w:rsidR="00741B7C" w:rsidRPr="000B29D0" w14:paraId="3C99506B"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30C3BE2" w14:textId="77777777" w:rsidR="00741B7C" w:rsidRPr="000B29D0" w:rsidRDefault="00741B7C">
            <w:pPr>
              <w:jc w:val="center"/>
              <w:rPr>
                <w:rFonts w:ascii="Arial" w:hAnsi="Arial" w:cs="Arial"/>
                <w:sz w:val="18"/>
                <w:szCs w:val="18"/>
              </w:rPr>
            </w:pPr>
            <w:r w:rsidRPr="000B29D0">
              <w:rPr>
                <w:rFonts w:ascii="Arial" w:hAnsi="Arial" w:cs="Arial"/>
                <w:sz w:val="18"/>
                <w:szCs w:val="18"/>
              </w:rPr>
              <w:lastRenderedPageBreak/>
              <w:t>160</w:t>
            </w:r>
          </w:p>
        </w:tc>
        <w:tc>
          <w:tcPr>
            <w:tcW w:w="1886" w:type="dxa"/>
            <w:tcBorders>
              <w:top w:val="nil"/>
              <w:left w:val="nil"/>
              <w:bottom w:val="single" w:sz="4" w:space="0" w:color="auto"/>
              <w:right w:val="single" w:sz="8" w:space="0" w:color="auto"/>
            </w:tcBorders>
            <w:shd w:val="clear" w:color="auto" w:fill="auto"/>
            <w:vAlign w:val="center"/>
            <w:hideMark/>
          </w:tcPr>
          <w:p w14:paraId="67622E5B"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r w:rsidR="00741B7C" w:rsidRPr="000B29D0" w14:paraId="03F459FC"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0AF0045" w14:textId="77777777" w:rsidR="00741B7C" w:rsidRPr="000B29D0" w:rsidRDefault="00741B7C">
            <w:pPr>
              <w:jc w:val="center"/>
              <w:rPr>
                <w:rFonts w:ascii="Arial" w:hAnsi="Arial" w:cs="Arial"/>
                <w:sz w:val="18"/>
                <w:szCs w:val="18"/>
              </w:rPr>
            </w:pPr>
            <w:r w:rsidRPr="000B29D0">
              <w:rPr>
                <w:rFonts w:ascii="Arial" w:hAnsi="Arial" w:cs="Arial"/>
                <w:sz w:val="18"/>
                <w:szCs w:val="18"/>
              </w:rPr>
              <w:t>200</w:t>
            </w:r>
          </w:p>
        </w:tc>
        <w:tc>
          <w:tcPr>
            <w:tcW w:w="1886" w:type="dxa"/>
            <w:tcBorders>
              <w:top w:val="nil"/>
              <w:left w:val="nil"/>
              <w:bottom w:val="single" w:sz="4" w:space="0" w:color="auto"/>
              <w:right w:val="single" w:sz="8" w:space="0" w:color="auto"/>
            </w:tcBorders>
            <w:shd w:val="clear" w:color="auto" w:fill="auto"/>
            <w:vAlign w:val="center"/>
            <w:hideMark/>
          </w:tcPr>
          <w:p w14:paraId="34AA4A62"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r w:rsidR="00741B7C" w:rsidRPr="000B29D0" w14:paraId="37919D90"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02CDDDB" w14:textId="77777777" w:rsidR="00741B7C" w:rsidRPr="000B29D0" w:rsidRDefault="00741B7C">
            <w:pPr>
              <w:jc w:val="center"/>
              <w:rPr>
                <w:rFonts w:ascii="Arial" w:hAnsi="Arial" w:cs="Arial"/>
                <w:sz w:val="18"/>
                <w:szCs w:val="18"/>
              </w:rPr>
            </w:pPr>
            <w:r w:rsidRPr="000B29D0">
              <w:rPr>
                <w:rFonts w:ascii="Arial" w:hAnsi="Arial" w:cs="Arial"/>
                <w:sz w:val="18"/>
                <w:szCs w:val="18"/>
              </w:rPr>
              <w:t>250</w:t>
            </w:r>
          </w:p>
        </w:tc>
        <w:tc>
          <w:tcPr>
            <w:tcW w:w="1886" w:type="dxa"/>
            <w:tcBorders>
              <w:top w:val="nil"/>
              <w:left w:val="nil"/>
              <w:bottom w:val="single" w:sz="4" w:space="0" w:color="auto"/>
              <w:right w:val="single" w:sz="8" w:space="0" w:color="auto"/>
            </w:tcBorders>
            <w:shd w:val="clear" w:color="auto" w:fill="auto"/>
            <w:vAlign w:val="center"/>
            <w:hideMark/>
          </w:tcPr>
          <w:p w14:paraId="6447F512" w14:textId="77777777" w:rsidR="00741B7C" w:rsidRPr="000B29D0" w:rsidRDefault="00741B7C">
            <w:pPr>
              <w:jc w:val="center"/>
              <w:rPr>
                <w:rFonts w:ascii="Arial" w:hAnsi="Arial" w:cs="Arial"/>
                <w:sz w:val="18"/>
                <w:szCs w:val="18"/>
              </w:rPr>
            </w:pPr>
            <w:r w:rsidRPr="000B29D0">
              <w:rPr>
                <w:rFonts w:ascii="Arial" w:hAnsi="Arial" w:cs="Arial"/>
                <w:sz w:val="18"/>
                <w:szCs w:val="18"/>
              </w:rPr>
              <w:t>0.12</w:t>
            </w:r>
          </w:p>
        </w:tc>
      </w:tr>
      <w:tr w:rsidR="00741B7C" w:rsidRPr="000B29D0" w14:paraId="7DCF724A"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85677F9" w14:textId="4FE98CD2" w:rsidR="00741B7C" w:rsidRPr="000B29D0" w:rsidRDefault="00741B7C">
            <w:pPr>
              <w:jc w:val="center"/>
              <w:rPr>
                <w:rFonts w:ascii="Arial" w:hAnsi="Arial" w:cs="Arial"/>
                <w:sz w:val="18"/>
                <w:szCs w:val="18"/>
              </w:rPr>
            </w:pPr>
            <w:r w:rsidRPr="000B29D0">
              <w:rPr>
                <w:rFonts w:ascii="Arial" w:hAnsi="Arial" w:cs="Arial"/>
                <w:sz w:val="18"/>
                <w:szCs w:val="18"/>
              </w:rPr>
              <w:t>3</w:t>
            </w:r>
            <w:r w:rsidR="005F05EB">
              <w:rPr>
                <w:rFonts w:ascii="Arial" w:hAnsi="Arial" w:cs="Arial"/>
                <w:sz w:val="18"/>
                <w:szCs w:val="18"/>
              </w:rPr>
              <w:t>15</w:t>
            </w:r>
          </w:p>
        </w:tc>
        <w:tc>
          <w:tcPr>
            <w:tcW w:w="1886" w:type="dxa"/>
            <w:tcBorders>
              <w:top w:val="nil"/>
              <w:left w:val="nil"/>
              <w:bottom w:val="single" w:sz="4" w:space="0" w:color="auto"/>
              <w:right w:val="single" w:sz="8" w:space="0" w:color="auto"/>
            </w:tcBorders>
            <w:shd w:val="clear" w:color="auto" w:fill="auto"/>
            <w:vAlign w:val="center"/>
            <w:hideMark/>
          </w:tcPr>
          <w:p w14:paraId="5845836B"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74D2A7F3"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A607998" w14:textId="77777777" w:rsidR="00741B7C" w:rsidRPr="000B29D0" w:rsidRDefault="00741B7C">
            <w:pPr>
              <w:jc w:val="center"/>
              <w:rPr>
                <w:rFonts w:ascii="Arial" w:hAnsi="Arial" w:cs="Arial"/>
                <w:sz w:val="18"/>
                <w:szCs w:val="18"/>
              </w:rPr>
            </w:pPr>
            <w:r w:rsidRPr="000B29D0">
              <w:rPr>
                <w:rFonts w:ascii="Arial" w:hAnsi="Arial" w:cs="Arial"/>
                <w:sz w:val="18"/>
                <w:szCs w:val="18"/>
              </w:rPr>
              <w:t>400</w:t>
            </w:r>
          </w:p>
        </w:tc>
        <w:tc>
          <w:tcPr>
            <w:tcW w:w="1886" w:type="dxa"/>
            <w:tcBorders>
              <w:top w:val="nil"/>
              <w:left w:val="nil"/>
              <w:bottom w:val="single" w:sz="4" w:space="0" w:color="auto"/>
              <w:right w:val="single" w:sz="8" w:space="0" w:color="auto"/>
            </w:tcBorders>
            <w:shd w:val="clear" w:color="auto" w:fill="auto"/>
            <w:vAlign w:val="center"/>
            <w:hideMark/>
          </w:tcPr>
          <w:p w14:paraId="022587AD" w14:textId="77777777" w:rsidR="00741B7C" w:rsidRPr="000B29D0" w:rsidRDefault="00741B7C">
            <w:pPr>
              <w:jc w:val="center"/>
              <w:rPr>
                <w:rFonts w:ascii="Arial" w:hAnsi="Arial" w:cs="Arial"/>
                <w:sz w:val="18"/>
                <w:szCs w:val="18"/>
              </w:rPr>
            </w:pPr>
            <w:r w:rsidRPr="000B29D0">
              <w:rPr>
                <w:rFonts w:ascii="Arial" w:hAnsi="Arial" w:cs="Arial"/>
                <w:sz w:val="18"/>
                <w:szCs w:val="18"/>
              </w:rPr>
              <w:t>0.09</w:t>
            </w:r>
          </w:p>
        </w:tc>
      </w:tr>
      <w:tr w:rsidR="00741B7C" w:rsidRPr="000B29D0" w14:paraId="3C94CB65"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08206A5" w14:textId="77777777" w:rsidR="00741B7C" w:rsidRPr="000B29D0" w:rsidRDefault="00741B7C">
            <w:pPr>
              <w:jc w:val="center"/>
              <w:rPr>
                <w:rFonts w:ascii="Arial" w:hAnsi="Arial" w:cs="Arial"/>
                <w:sz w:val="18"/>
                <w:szCs w:val="18"/>
              </w:rPr>
            </w:pPr>
            <w:r w:rsidRPr="000B29D0">
              <w:rPr>
                <w:rFonts w:ascii="Arial" w:hAnsi="Arial" w:cs="Arial"/>
                <w:sz w:val="18"/>
                <w:szCs w:val="18"/>
              </w:rPr>
              <w:t>500</w:t>
            </w:r>
          </w:p>
        </w:tc>
        <w:tc>
          <w:tcPr>
            <w:tcW w:w="1886" w:type="dxa"/>
            <w:tcBorders>
              <w:top w:val="nil"/>
              <w:left w:val="nil"/>
              <w:bottom w:val="single" w:sz="4" w:space="0" w:color="auto"/>
              <w:right w:val="single" w:sz="8" w:space="0" w:color="auto"/>
            </w:tcBorders>
            <w:shd w:val="clear" w:color="auto" w:fill="auto"/>
            <w:vAlign w:val="center"/>
            <w:hideMark/>
          </w:tcPr>
          <w:p w14:paraId="2745D1F7"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35F4B2AF"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34BB34A" w14:textId="77777777" w:rsidR="00741B7C" w:rsidRPr="000B29D0" w:rsidRDefault="00741B7C">
            <w:pPr>
              <w:jc w:val="center"/>
              <w:rPr>
                <w:rFonts w:ascii="Arial" w:hAnsi="Arial" w:cs="Arial"/>
                <w:sz w:val="18"/>
                <w:szCs w:val="18"/>
              </w:rPr>
            </w:pPr>
            <w:r w:rsidRPr="000B29D0">
              <w:rPr>
                <w:rFonts w:ascii="Arial" w:hAnsi="Arial" w:cs="Arial"/>
                <w:sz w:val="18"/>
                <w:szCs w:val="18"/>
              </w:rPr>
              <w:t>630</w:t>
            </w:r>
          </w:p>
        </w:tc>
        <w:tc>
          <w:tcPr>
            <w:tcW w:w="1886" w:type="dxa"/>
            <w:tcBorders>
              <w:top w:val="nil"/>
              <w:left w:val="nil"/>
              <w:bottom w:val="single" w:sz="4" w:space="0" w:color="auto"/>
              <w:right w:val="single" w:sz="8" w:space="0" w:color="auto"/>
            </w:tcBorders>
            <w:shd w:val="clear" w:color="auto" w:fill="auto"/>
            <w:vAlign w:val="center"/>
            <w:hideMark/>
          </w:tcPr>
          <w:p w14:paraId="7A29F04D"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48F61C18"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777AF08" w14:textId="77777777" w:rsidR="00741B7C" w:rsidRPr="000B29D0" w:rsidRDefault="00741B7C">
            <w:pPr>
              <w:jc w:val="center"/>
              <w:rPr>
                <w:rFonts w:ascii="Arial" w:hAnsi="Arial" w:cs="Arial"/>
                <w:sz w:val="18"/>
                <w:szCs w:val="18"/>
              </w:rPr>
            </w:pPr>
            <w:r w:rsidRPr="000B29D0">
              <w:rPr>
                <w:rFonts w:ascii="Arial" w:hAnsi="Arial" w:cs="Arial"/>
                <w:sz w:val="18"/>
                <w:szCs w:val="18"/>
              </w:rPr>
              <w:t>800</w:t>
            </w:r>
          </w:p>
        </w:tc>
        <w:tc>
          <w:tcPr>
            <w:tcW w:w="1886" w:type="dxa"/>
            <w:tcBorders>
              <w:top w:val="nil"/>
              <w:left w:val="nil"/>
              <w:bottom w:val="single" w:sz="4" w:space="0" w:color="auto"/>
              <w:right w:val="single" w:sz="8" w:space="0" w:color="auto"/>
            </w:tcBorders>
            <w:shd w:val="clear" w:color="auto" w:fill="auto"/>
            <w:vAlign w:val="center"/>
            <w:hideMark/>
          </w:tcPr>
          <w:p w14:paraId="15827603" w14:textId="77777777" w:rsidR="00741B7C" w:rsidRPr="000B29D0" w:rsidRDefault="00741B7C">
            <w:pPr>
              <w:jc w:val="center"/>
              <w:rPr>
                <w:rFonts w:ascii="Arial" w:hAnsi="Arial" w:cs="Arial"/>
                <w:sz w:val="18"/>
                <w:szCs w:val="18"/>
              </w:rPr>
            </w:pPr>
            <w:r w:rsidRPr="000B29D0">
              <w:rPr>
                <w:rFonts w:ascii="Arial" w:hAnsi="Arial" w:cs="Arial"/>
                <w:sz w:val="18"/>
                <w:szCs w:val="18"/>
              </w:rPr>
              <w:t>0.10</w:t>
            </w:r>
          </w:p>
        </w:tc>
      </w:tr>
      <w:tr w:rsidR="00741B7C" w:rsidRPr="000B29D0" w14:paraId="11A9FA1B"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4A097BE" w14:textId="77777777" w:rsidR="00741B7C" w:rsidRPr="000B29D0" w:rsidRDefault="00741B7C">
            <w:pPr>
              <w:jc w:val="center"/>
              <w:rPr>
                <w:rFonts w:ascii="Arial" w:hAnsi="Arial" w:cs="Arial"/>
                <w:sz w:val="18"/>
                <w:szCs w:val="18"/>
              </w:rPr>
            </w:pPr>
            <w:r w:rsidRPr="000B29D0">
              <w:rPr>
                <w:rFonts w:ascii="Arial" w:hAnsi="Arial" w:cs="Arial"/>
                <w:sz w:val="18"/>
                <w:szCs w:val="18"/>
              </w:rPr>
              <w:t>1000</w:t>
            </w:r>
          </w:p>
        </w:tc>
        <w:tc>
          <w:tcPr>
            <w:tcW w:w="1886" w:type="dxa"/>
            <w:tcBorders>
              <w:top w:val="nil"/>
              <w:left w:val="nil"/>
              <w:bottom w:val="single" w:sz="4" w:space="0" w:color="auto"/>
              <w:right w:val="single" w:sz="8" w:space="0" w:color="auto"/>
            </w:tcBorders>
            <w:shd w:val="clear" w:color="auto" w:fill="auto"/>
            <w:vAlign w:val="center"/>
            <w:hideMark/>
          </w:tcPr>
          <w:p w14:paraId="3FEA1164"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1257FAE9"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0EC89F1" w14:textId="77777777" w:rsidR="00741B7C" w:rsidRPr="000B29D0" w:rsidRDefault="00741B7C">
            <w:pPr>
              <w:jc w:val="center"/>
              <w:rPr>
                <w:rFonts w:ascii="Arial" w:hAnsi="Arial" w:cs="Arial"/>
                <w:sz w:val="18"/>
                <w:szCs w:val="18"/>
              </w:rPr>
            </w:pPr>
            <w:r w:rsidRPr="000B29D0">
              <w:rPr>
                <w:rFonts w:ascii="Arial" w:hAnsi="Arial" w:cs="Arial"/>
                <w:sz w:val="18"/>
                <w:szCs w:val="18"/>
              </w:rPr>
              <w:t>1260</w:t>
            </w:r>
          </w:p>
        </w:tc>
        <w:tc>
          <w:tcPr>
            <w:tcW w:w="1886" w:type="dxa"/>
            <w:tcBorders>
              <w:top w:val="nil"/>
              <w:left w:val="nil"/>
              <w:bottom w:val="single" w:sz="4" w:space="0" w:color="auto"/>
              <w:right w:val="single" w:sz="8" w:space="0" w:color="auto"/>
            </w:tcBorders>
            <w:shd w:val="clear" w:color="auto" w:fill="auto"/>
            <w:vAlign w:val="center"/>
            <w:hideMark/>
          </w:tcPr>
          <w:p w14:paraId="4D74BBDD" w14:textId="77777777" w:rsidR="00741B7C" w:rsidRPr="000B29D0" w:rsidRDefault="00741B7C">
            <w:pPr>
              <w:jc w:val="center"/>
              <w:rPr>
                <w:rFonts w:ascii="Arial" w:hAnsi="Arial" w:cs="Arial"/>
                <w:sz w:val="18"/>
                <w:szCs w:val="18"/>
              </w:rPr>
            </w:pPr>
            <w:r w:rsidRPr="000B29D0">
              <w:rPr>
                <w:rFonts w:ascii="Arial" w:hAnsi="Arial" w:cs="Arial"/>
                <w:sz w:val="18"/>
                <w:szCs w:val="18"/>
              </w:rPr>
              <w:t>0.12</w:t>
            </w:r>
          </w:p>
        </w:tc>
      </w:tr>
      <w:tr w:rsidR="00741B7C" w:rsidRPr="000B29D0" w14:paraId="448874C1"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4416627" w14:textId="77777777" w:rsidR="00741B7C" w:rsidRPr="000B29D0" w:rsidRDefault="00741B7C">
            <w:pPr>
              <w:jc w:val="center"/>
              <w:rPr>
                <w:rFonts w:ascii="Arial" w:hAnsi="Arial" w:cs="Arial"/>
                <w:sz w:val="18"/>
                <w:szCs w:val="18"/>
              </w:rPr>
            </w:pPr>
            <w:r w:rsidRPr="000B29D0">
              <w:rPr>
                <w:rFonts w:ascii="Arial" w:hAnsi="Arial" w:cs="Arial"/>
                <w:sz w:val="18"/>
                <w:szCs w:val="18"/>
              </w:rPr>
              <w:t>1600</w:t>
            </w:r>
          </w:p>
        </w:tc>
        <w:tc>
          <w:tcPr>
            <w:tcW w:w="1886" w:type="dxa"/>
            <w:tcBorders>
              <w:top w:val="nil"/>
              <w:left w:val="nil"/>
              <w:bottom w:val="single" w:sz="4" w:space="0" w:color="auto"/>
              <w:right w:val="single" w:sz="8" w:space="0" w:color="auto"/>
            </w:tcBorders>
            <w:shd w:val="clear" w:color="auto" w:fill="auto"/>
            <w:vAlign w:val="center"/>
            <w:hideMark/>
          </w:tcPr>
          <w:p w14:paraId="6BF8D822" w14:textId="77777777" w:rsidR="00741B7C" w:rsidRPr="000B29D0" w:rsidRDefault="00741B7C">
            <w:pPr>
              <w:jc w:val="center"/>
              <w:rPr>
                <w:rFonts w:ascii="Arial" w:hAnsi="Arial" w:cs="Arial"/>
                <w:sz w:val="18"/>
                <w:szCs w:val="18"/>
              </w:rPr>
            </w:pPr>
            <w:r w:rsidRPr="000B29D0">
              <w:rPr>
                <w:rFonts w:ascii="Arial" w:hAnsi="Arial" w:cs="Arial"/>
                <w:sz w:val="18"/>
                <w:szCs w:val="18"/>
              </w:rPr>
              <w:t>0.13</w:t>
            </w:r>
          </w:p>
        </w:tc>
      </w:tr>
      <w:tr w:rsidR="00741B7C" w:rsidRPr="000B29D0" w14:paraId="6338C325"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1F3F93D" w14:textId="77777777" w:rsidR="00741B7C" w:rsidRPr="000B29D0" w:rsidRDefault="00741B7C">
            <w:pPr>
              <w:jc w:val="center"/>
              <w:rPr>
                <w:rFonts w:ascii="Arial" w:hAnsi="Arial" w:cs="Arial"/>
                <w:sz w:val="18"/>
                <w:szCs w:val="18"/>
              </w:rPr>
            </w:pPr>
            <w:r w:rsidRPr="000B29D0">
              <w:rPr>
                <w:rFonts w:ascii="Arial" w:hAnsi="Arial" w:cs="Arial"/>
                <w:sz w:val="18"/>
                <w:szCs w:val="18"/>
              </w:rPr>
              <w:t>2000</w:t>
            </w:r>
          </w:p>
        </w:tc>
        <w:tc>
          <w:tcPr>
            <w:tcW w:w="1886" w:type="dxa"/>
            <w:tcBorders>
              <w:top w:val="nil"/>
              <w:left w:val="nil"/>
              <w:bottom w:val="single" w:sz="4" w:space="0" w:color="auto"/>
              <w:right w:val="single" w:sz="8" w:space="0" w:color="auto"/>
            </w:tcBorders>
            <w:shd w:val="clear" w:color="auto" w:fill="auto"/>
            <w:vAlign w:val="center"/>
            <w:hideMark/>
          </w:tcPr>
          <w:p w14:paraId="47AD6CEE" w14:textId="77777777" w:rsidR="00741B7C" w:rsidRPr="000B29D0" w:rsidRDefault="00741B7C">
            <w:pPr>
              <w:jc w:val="center"/>
              <w:rPr>
                <w:rFonts w:ascii="Arial" w:hAnsi="Arial" w:cs="Arial"/>
                <w:sz w:val="18"/>
                <w:szCs w:val="18"/>
              </w:rPr>
            </w:pPr>
            <w:r w:rsidRPr="000B29D0">
              <w:rPr>
                <w:rFonts w:ascii="Arial" w:hAnsi="Arial" w:cs="Arial"/>
                <w:sz w:val="18"/>
                <w:szCs w:val="18"/>
              </w:rPr>
              <w:t>0.15</w:t>
            </w:r>
          </w:p>
        </w:tc>
      </w:tr>
      <w:tr w:rsidR="00741B7C" w:rsidRPr="000B29D0" w14:paraId="35500CCF"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3A356BC" w14:textId="77777777" w:rsidR="00741B7C" w:rsidRPr="000B29D0" w:rsidRDefault="00741B7C">
            <w:pPr>
              <w:jc w:val="center"/>
              <w:rPr>
                <w:rFonts w:ascii="Arial" w:hAnsi="Arial" w:cs="Arial"/>
                <w:sz w:val="18"/>
                <w:szCs w:val="18"/>
              </w:rPr>
            </w:pPr>
            <w:r w:rsidRPr="000B29D0">
              <w:rPr>
                <w:rFonts w:ascii="Arial" w:hAnsi="Arial" w:cs="Arial"/>
                <w:sz w:val="18"/>
                <w:szCs w:val="18"/>
              </w:rPr>
              <w:t>2500</w:t>
            </w:r>
          </w:p>
        </w:tc>
        <w:tc>
          <w:tcPr>
            <w:tcW w:w="1886" w:type="dxa"/>
            <w:tcBorders>
              <w:top w:val="nil"/>
              <w:left w:val="nil"/>
              <w:bottom w:val="single" w:sz="4" w:space="0" w:color="auto"/>
              <w:right w:val="single" w:sz="8" w:space="0" w:color="auto"/>
            </w:tcBorders>
            <w:shd w:val="clear" w:color="auto" w:fill="auto"/>
            <w:vAlign w:val="center"/>
            <w:hideMark/>
          </w:tcPr>
          <w:p w14:paraId="7C431A2C" w14:textId="77777777" w:rsidR="00741B7C" w:rsidRPr="000B29D0" w:rsidRDefault="00741B7C">
            <w:pPr>
              <w:jc w:val="center"/>
              <w:rPr>
                <w:rFonts w:ascii="Arial" w:hAnsi="Arial" w:cs="Arial"/>
                <w:sz w:val="18"/>
                <w:szCs w:val="18"/>
              </w:rPr>
            </w:pPr>
            <w:r w:rsidRPr="000B29D0">
              <w:rPr>
                <w:rFonts w:ascii="Arial" w:hAnsi="Arial" w:cs="Arial"/>
                <w:sz w:val="18"/>
                <w:szCs w:val="18"/>
              </w:rPr>
              <w:t>0.15</w:t>
            </w:r>
          </w:p>
        </w:tc>
      </w:tr>
      <w:tr w:rsidR="00741B7C" w:rsidRPr="000B29D0" w14:paraId="5E3EB96A"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B0840BB" w14:textId="2737CDE1" w:rsidR="00741B7C" w:rsidRPr="000B29D0" w:rsidRDefault="00741B7C">
            <w:pPr>
              <w:jc w:val="center"/>
              <w:rPr>
                <w:rFonts w:ascii="Arial" w:hAnsi="Arial" w:cs="Arial"/>
                <w:sz w:val="18"/>
                <w:szCs w:val="18"/>
              </w:rPr>
            </w:pPr>
            <w:r w:rsidRPr="000B29D0">
              <w:rPr>
                <w:rFonts w:ascii="Arial" w:hAnsi="Arial" w:cs="Arial"/>
                <w:sz w:val="18"/>
                <w:szCs w:val="18"/>
              </w:rPr>
              <w:t>31</w:t>
            </w:r>
            <w:r w:rsidR="005F05EB">
              <w:rPr>
                <w:rFonts w:ascii="Arial" w:hAnsi="Arial" w:cs="Arial"/>
                <w:sz w:val="18"/>
                <w:szCs w:val="18"/>
              </w:rPr>
              <w:t>50</w:t>
            </w:r>
          </w:p>
        </w:tc>
        <w:tc>
          <w:tcPr>
            <w:tcW w:w="1886" w:type="dxa"/>
            <w:tcBorders>
              <w:top w:val="nil"/>
              <w:left w:val="nil"/>
              <w:bottom w:val="single" w:sz="4" w:space="0" w:color="auto"/>
              <w:right w:val="single" w:sz="8" w:space="0" w:color="auto"/>
            </w:tcBorders>
            <w:shd w:val="clear" w:color="auto" w:fill="auto"/>
            <w:vAlign w:val="center"/>
            <w:hideMark/>
          </w:tcPr>
          <w:p w14:paraId="66A83679" w14:textId="77777777" w:rsidR="00741B7C" w:rsidRPr="000B29D0" w:rsidRDefault="00741B7C">
            <w:pPr>
              <w:jc w:val="center"/>
              <w:rPr>
                <w:rFonts w:ascii="Arial" w:hAnsi="Arial" w:cs="Arial"/>
                <w:sz w:val="18"/>
                <w:szCs w:val="18"/>
              </w:rPr>
            </w:pPr>
            <w:r w:rsidRPr="000B29D0">
              <w:rPr>
                <w:rFonts w:ascii="Arial" w:hAnsi="Arial" w:cs="Arial"/>
                <w:sz w:val="18"/>
                <w:szCs w:val="18"/>
              </w:rPr>
              <w:t>0.16</w:t>
            </w:r>
          </w:p>
        </w:tc>
      </w:tr>
      <w:tr w:rsidR="00741B7C" w:rsidRPr="000B29D0" w14:paraId="587DD227"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75C0235" w14:textId="77777777" w:rsidR="00741B7C" w:rsidRPr="000B29D0" w:rsidRDefault="00741B7C">
            <w:pPr>
              <w:jc w:val="center"/>
              <w:rPr>
                <w:rFonts w:ascii="Arial" w:hAnsi="Arial" w:cs="Arial"/>
                <w:sz w:val="18"/>
                <w:szCs w:val="18"/>
              </w:rPr>
            </w:pPr>
            <w:r w:rsidRPr="000B29D0">
              <w:rPr>
                <w:rFonts w:ascii="Arial" w:hAnsi="Arial" w:cs="Arial"/>
                <w:sz w:val="18"/>
                <w:szCs w:val="18"/>
              </w:rPr>
              <w:t>4000</w:t>
            </w:r>
          </w:p>
        </w:tc>
        <w:tc>
          <w:tcPr>
            <w:tcW w:w="1886" w:type="dxa"/>
            <w:tcBorders>
              <w:top w:val="nil"/>
              <w:left w:val="nil"/>
              <w:bottom w:val="single" w:sz="4" w:space="0" w:color="auto"/>
              <w:right w:val="single" w:sz="8" w:space="0" w:color="auto"/>
            </w:tcBorders>
            <w:shd w:val="clear" w:color="auto" w:fill="auto"/>
            <w:vAlign w:val="center"/>
            <w:hideMark/>
          </w:tcPr>
          <w:p w14:paraId="0FCD77E9"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bl>
    <w:p w14:paraId="6DF3F7F5" w14:textId="77777777" w:rsidR="00437615" w:rsidRPr="000B29D0" w:rsidRDefault="00437615" w:rsidP="00570FBD">
      <w:pPr>
        <w:ind w:left="1260" w:hanging="1260"/>
        <w:rPr>
          <w:rFonts w:ascii="Arial" w:hAnsi="Arial" w:cs="Arial"/>
          <w:sz w:val="18"/>
          <w:szCs w:val="18"/>
        </w:rPr>
      </w:pPr>
    </w:p>
    <w:p w14:paraId="437C7162" w14:textId="77777777" w:rsidR="008B78CC" w:rsidRPr="000B29D0" w:rsidRDefault="008B78CC" w:rsidP="00741B7C">
      <w:pPr>
        <w:rPr>
          <w:rFonts w:ascii="Arial" w:hAnsi="Arial" w:cs="Arial"/>
          <w:sz w:val="18"/>
          <w:szCs w:val="18"/>
        </w:rPr>
      </w:pPr>
    </w:p>
    <w:p w14:paraId="18168E5A" w14:textId="77777777" w:rsidR="008B78CC" w:rsidRPr="000B29D0" w:rsidRDefault="0058354F" w:rsidP="008B78CC">
      <w:pPr>
        <w:numPr>
          <w:ilvl w:val="1"/>
          <w:numId w:val="1"/>
        </w:numPr>
        <w:tabs>
          <w:tab w:val="left" w:pos="720"/>
        </w:tabs>
        <w:rPr>
          <w:rFonts w:ascii="Arial" w:hAnsi="Arial" w:cs="Arial"/>
          <w:sz w:val="18"/>
          <w:szCs w:val="18"/>
        </w:rPr>
      </w:pPr>
      <w:r w:rsidRPr="000B29D0">
        <w:rPr>
          <w:rFonts w:ascii="Arial" w:hAnsi="Arial" w:cs="Arial"/>
          <w:sz w:val="18"/>
          <w:szCs w:val="18"/>
        </w:rPr>
        <w:t>SUBMITTALS</w:t>
      </w:r>
    </w:p>
    <w:p w14:paraId="345FCCB1" w14:textId="77777777" w:rsidR="0058354F" w:rsidRPr="000B29D0" w:rsidRDefault="0058354F" w:rsidP="0058354F">
      <w:pPr>
        <w:rPr>
          <w:rFonts w:ascii="Arial" w:hAnsi="Arial" w:cs="Arial"/>
          <w:sz w:val="18"/>
          <w:szCs w:val="18"/>
        </w:rPr>
      </w:pPr>
    </w:p>
    <w:p w14:paraId="5A3C6C67" w14:textId="77777777" w:rsidR="00745D72" w:rsidRPr="000B29D0" w:rsidRDefault="00745D72" w:rsidP="00745D72">
      <w:pPr>
        <w:numPr>
          <w:ilvl w:val="0"/>
          <w:numId w:val="11"/>
        </w:numPr>
        <w:rPr>
          <w:rFonts w:ascii="Arial" w:hAnsi="Arial" w:cs="Arial"/>
          <w:sz w:val="18"/>
          <w:szCs w:val="18"/>
        </w:rPr>
      </w:pPr>
      <w:r w:rsidRPr="000B29D0">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5B179DE8"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5F4974" w:rsidRPr="000B29D0">
        <w:rPr>
          <w:rFonts w:ascii="Arial" w:hAnsi="Arial" w:cs="Arial"/>
          <w:sz w:val="18"/>
          <w:szCs w:val="18"/>
        </w:rPr>
        <w:t>Field-verify site conditions with dimensions shown on shop drawings.</w:t>
      </w:r>
    </w:p>
    <w:p w14:paraId="3411BC1A"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 xml:space="preserve">Samples: </w:t>
      </w:r>
      <w:r w:rsidR="00842017" w:rsidRPr="000B29D0">
        <w:rPr>
          <w:rFonts w:ascii="Arial" w:hAnsi="Arial" w:cs="Arial"/>
          <w:sz w:val="18"/>
          <w:szCs w:val="18"/>
        </w:rPr>
        <w:t xml:space="preserve">10” (25.4cm) x 10” (25.4cm) </w:t>
      </w:r>
      <w:r w:rsidRPr="000B29D0">
        <w:rPr>
          <w:rFonts w:ascii="Arial" w:hAnsi="Arial" w:cs="Arial"/>
          <w:sz w:val="18"/>
          <w:szCs w:val="18"/>
        </w:rPr>
        <w:t>size sample of specified panel and finish.</w:t>
      </w:r>
    </w:p>
    <w:p w14:paraId="2769FDB9"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Certifications: Manufacturers’ certifications that products comply with specified requirements, including laboratory reports showing compliance with specified tests and standards.</w:t>
      </w:r>
    </w:p>
    <w:p w14:paraId="2837789A" w14:textId="77777777" w:rsidR="0058354F" w:rsidRPr="000B29D0" w:rsidRDefault="0058354F" w:rsidP="0058354F">
      <w:pPr>
        <w:rPr>
          <w:rFonts w:ascii="Arial" w:hAnsi="Arial" w:cs="Arial"/>
          <w:sz w:val="18"/>
          <w:szCs w:val="18"/>
        </w:rPr>
      </w:pPr>
    </w:p>
    <w:p w14:paraId="731A6FFA" w14:textId="77777777" w:rsidR="00127DE3" w:rsidRPr="000B29D0" w:rsidRDefault="00127DE3" w:rsidP="00127DE3">
      <w:pPr>
        <w:numPr>
          <w:ilvl w:val="1"/>
          <w:numId w:val="1"/>
        </w:numPr>
        <w:tabs>
          <w:tab w:val="left" w:pos="720"/>
        </w:tabs>
        <w:rPr>
          <w:rFonts w:ascii="Arial" w:hAnsi="Arial" w:cs="Arial"/>
          <w:sz w:val="18"/>
          <w:szCs w:val="18"/>
        </w:rPr>
      </w:pPr>
      <w:r w:rsidRPr="000B29D0">
        <w:rPr>
          <w:rFonts w:ascii="Arial" w:hAnsi="Arial" w:cs="Arial"/>
          <w:sz w:val="18"/>
          <w:szCs w:val="18"/>
        </w:rPr>
        <w:t>QUALITY ASSURANCE</w:t>
      </w:r>
    </w:p>
    <w:p w14:paraId="5846C753" w14:textId="77777777" w:rsidR="00127DE3" w:rsidRPr="000B29D0" w:rsidRDefault="00127DE3" w:rsidP="00127DE3">
      <w:pPr>
        <w:rPr>
          <w:rFonts w:ascii="Arial" w:hAnsi="Arial" w:cs="Arial"/>
          <w:sz w:val="18"/>
          <w:szCs w:val="18"/>
        </w:rPr>
      </w:pPr>
    </w:p>
    <w:p w14:paraId="2E599E95" w14:textId="77777777" w:rsidR="00745D72" w:rsidRPr="000B29D0" w:rsidRDefault="00127DE3" w:rsidP="00127DE3">
      <w:pPr>
        <w:numPr>
          <w:ilvl w:val="0"/>
          <w:numId w:val="12"/>
        </w:numPr>
        <w:tabs>
          <w:tab w:val="left" w:pos="1260"/>
        </w:tabs>
        <w:rPr>
          <w:rFonts w:ascii="Arial" w:hAnsi="Arial" w:cs="Arial"/>
          <w:sz w:val="18"/>
          <w:szCs w:val="18"/>
        </w:rPr>
      </w:pPr>
      <w:r w:rsidRPr="000B29D0">
        <w:rPr>
          <w:rFonts w:ascii="Arial" w:hAnsi="Arial" w:cs="Arial"/>
          <w:sz w:val="18"/>
          <w:szCs w:val="18"/>
        </w:rPr>
        <w:t xml:space="preserve">Flame Spread / Smoke Developed Characteristics: </w:t>
      </w:r>
      <w:r w:rsidR="00797DA4" w:rsidRPr="000B29D0">
        <w:rPr>
          <w:rFonts w:ascii="Arial" w:hAnsi="Arial" w:cs="Arial"/>
          <w:sz w:val="18"/>
          <w:szCs w:val="18"/>
        </w:rPr>
        <w:t>Product facing components t</w:t>
      </w:r>
      <w:r w:rsidRPr="000B29D0">
        <w:rPr>
          <w:rFonts w:ascii="Arial" w:hAnsi="Arial" w:cs="Arial"/>
          <w:sz w:val="18"/>
          <w:szCs w:val="18"/>
        </w:rPr>
        <w:t xml:space="preserve">ested by independent, accredited NVLAP facility according to ASTM E 84 and NFPA 255. </w:t>
      </w:r>
    </w:p>
    <w:p w14:paraId="3F259564" w14:textId="77777777" w:rsidR="00745D72" w:rsidRPr="000B29D0" w:rsidRDefault="00127DE3" w:rsidP="00745D72">
      <w:pPr>
        <w:numPr>
          <w:ilvl w:val="1"/>
          <w:numId w:val="12"/>
        </w:numPr>
        <w:tabs>
          <w:tab w:val="left" w:pos="1260"/>
        </w:tabs>
        <w:rPr>
          <w:rFonts w:ascii="Arial" w:hAnsi="Arial" w:cs="Arial"/>
          <w:sz w:val="18"/>
          <w:szCs w:val="18"/>
        </w:rPr>
      </w:pPr>
      <w:r w:rsidRPr="000B29D0">
        <w:rPr>
          <w:rFonts w:ascii="Arial" w:hAnsi="Arial" w:cs="Arial"/>
          <w:sz w:val="18"/>
          <w:szCs w:val="18"/>
        </w:rPr>
        <w:t>Composite Flame Spread Rating: 25 (maximum)</w:t>
      </w:r>
    </w:p>
    <w:p w14:paraId="1FE10050" w14:textId="77777777" w:rsidR="00127DE3" w:rsidRPr="000B29D0" w:rsidRDefault="00127DE3" w:rsidP="00745D72">
      <w:pPr>
        <w:numPr>
          <w:ilvl w:val="1"/>
          <w:numId w:val="12"/>
        </w:numPr>
        <w:tabs>
          <w:tab w:val="left" w:pos="1260"/>
        </w:tabs>
        <w:rPr>
          <w:rFonts w:ascii="Arial" w:hAnsi="Arial" w:cs="Arial"/>
          <w:sz w:val="18"/>
          <w:szCs w:val="18"/>
        </w:rPr>
      </w:pPr>
      <w:r w:rsidRPr="000B29D0">
        <w:rPr>
          <w:rFonts w:ascii="Arial" w:hAnsi="Arial" w:cs="Arial"/>
          <w:sz w:val="18"/>
          <w:szCs w:val="18"/>
        </w:rPr>
        <w:t>Smoke Developed: 450 (maximum)</w:t>
      </w:r>
    </w:p>
    <w:p w14:paraId="15D5AE85" w14:textId="77777777" w:rsidR="0058354F" w:rsidRPr="000B29D0" w:rsidRDefault="0058354F" w:rsidP="0058354F">
      <w:pPr>
        <w:rPr>
          <w:rFonts w:ascii="Arial" w:hAnsi="Arial" w:cs="Arial"/>
          <w:sz w:val="18"/>
          <w:szCs w:val="18"/>
        </w:rPr>
      </w:pPr>
    </w:p>
    <w:p w14:paraId="4194D34C" w14:textId="77777777" w:rsidR="0058354F" w:rsidRPr="000B29D0" w:rsidRDefault="0058354F" w:rsidP="008B78CC">
      <w:pPr>
        <w:numPr>
          <w:ilvl w:val="1"/>
          <w:numId w:val="1"/>
        </w:numPr>
        <w:tabs>
          <w:tab w:val="left" w:pos="720"/>
        </w:tabs>
        <w:rPr>
          <w:rFonts w:ascii="Arial" w:hAnsi="Arial" w:cs="Arial"/>
          <w:sz w:val="18"/>
          <w:szCs w:val="18"/>
        </w:rPr>
      </w:pPr>
      <w:r w:rsidRPr="000B29D0">
        <w:rPr>
          <w:rFonts w:ascii="Arial" w:hAnsi="Arial" w:cs="Arial"/>
          <w:sz w:val="18"/>
          <w:szCs w:val="18"/>
        </w:rPr>
        <w:t>DELIVERY STORAGE AND HANDLING</w:t>
      </w:r>
    </w:p>
    <w:p w14:paraId="057AE02E" w14:textId="77777777" w:rsidR="0058354F" w:rsidRPr="000B29D0" w:rsidRDefault="0058354F" w:rsidP="0058354F">
      <w:pPr>
        <w:rPr>
          <w:rFonts w:ascii="Arial" w:hAnsi="Arial" w:cs="Arial"/>
          <w:sz w:val="18"/>
          <w:szCs w:val="18"/>
        </w:rPr>
      </w:pPr>
    </w:p>
    <w:p w14:paraId="55F708D2" w14:textId="77777777" w:rsidR="0058354F" w:rsidRPr="000B29D0" w:rsidRDefault="0058354F" w:rsidP="00842017">
      <w:pPr>
        <w:numPr>
          <w:ilvl w:val="0"/>
          <w:numId w:val="13"/>
        </w:numPr>
        <w:rPr>
          <w:rFonts w:ascii="Arial" w:hAnsi="Arial" w:cs="Arial"/>
          <w:sz w:val="18"/>
          <w:szCs w:val="18"/>
        </w:rPr>
      </w:pPr>
      <w:r w:rsidRPr="000B29D0">
        <w:rPr>
          <w:rFonts w:ascii="Arial" w:hAnsi="Arial" w:cs="Arial"/>
          <w:sz w:val="18"/>
          <w:szCs w:val="18"/>
        </w:rPr>
        <w:t>Packing, Shipping, Handling and Unloading</w:t>
      </w:r>
      <w:r w:rsidR="00E83A8C" w:rsidRPr="000B29D0">
        <w:rPr>
          <w:rFonts w:ascii="Arial" w:hAnsi="Arial" w:cs="Arial"/>
          <w:sz w:val="18"/>
          <w:szCs w:val="18"/>
        </w:rPr>
        <w:t xml:space="preserve">: Deliver </w:t>
      </w:r>
      <w:r w:rsidR="00741B7C" w:rsidRPr="000B29D0">
        <w:rPr>
          <w:rFonts w:ascii="Arial" w:hAnsi="Arial" w:cs="Arial"/>
          <w:sz w:val="18"/>
          <w:szCs w:val="18"/>
        </w:rPr>
        <w:t>Reflectors</w:t>
      </w:r>
      <w:r w:rsidR="00E83A8C" w:rsidRPr="000B29D0">
        <w:rPr>
          <w:rFonts w:ascii="Arial" w:hAnsi="Arial" w:cs="Arial"/>
          <w:sz w:val="18"/>
          <w:szCs w:val="18"/>
        </w:rPr>
        <w:t xml:space="preserve"> to the project site in the manufacturer’s original, unopened packaging.  </w:t>
      </w:r>
      <w:r w:rsidR="00741B7C" w:rsidRPr="000B29D0">
        <w:rPr>
          <w:rFonts w:ascii="Arial" w:hAnsi="Arial" w:cs="Arial"/>
          <w:sz w:val="18"/>
          <w:szCs w:val="18"/>
        </w:rPr>
        <w:t>Reflectors</w:t>
      </w:r>
      <w:r w:rsidR="00E83A8C" w:rsidRPr="000B29D0">
        <w:rPr>
          <w:rFonts w:ascii="Arial" w:hAnsi="Arial" w:cs="Arial"/>
          <w:sz w:val="18"/>
          <w:szCs w:val="18"/>
        </w:rPr>
        <w:t xml:space="preserve"> are fragile and must be removed from pa</w:t>
      </w:r>
      <w:r w:rsidR="00CC7823" w:rsidRPr="000B29D0">
        <w:rPr>
          <w:rFonts w:ascii="Arial" w:hAnsi="Arial" w:cs="Arial"/>
          <w:sz w:val="18"/>
          <w:szCs w:val="18"/>
        </w:rPr>
        <w:t>ckaging and handled with care.</w:t>
      </w:r>
      <w:r w:rsidR="00842017" w:rsidRPr="000B29D0">
        <w:rPr>
          <w:rFonts w:ascii="Arial" w:hAnsi="Arial" w:cs="Arial"/>
          <w:sz w:val="18"/>
          <w:szCs w:val="18"/>
        </w:rPr>
        <w:t xml:space="preserve"> </w:t>
      </w:r>
      <w:r w:rsidR="00741B7C" w:rsidRPr="000B29D0">
        <w:rPr>
          <w:rFonts w:ascii="Arial" w:hAnsi="Arial" w:cs="Arial"/>
          <w:sz w:val="18"/>
          <w:szCs w:val="18"/>
        </w:rPr>
        <w:t>Reflectors</w:t>
      </w:r>
      <w:r w:rsidR="00842017" w:rsidRPr="000B29D0">
        <w:rPr>
          <w:rFonts w:ascii="Arial" w:hAnsi="Arial" w:cs="Arial"/>
          <w:sz w:val="18"/>
          <w:szCs w:val="18"/>
        </w:rPr>
        <w:t xml:space="preserve"> should be handled by no </w:t>
      </w:r>
      <w:r w:rsidR="00296F4B" w:rsidRPr="000B29D0">
        <w:rPr>
          <w:rFonts w:ascii="Arial" w:hAnsi="Arial" w:cs="Arial"/>
          <w:sz w:val="18"/>
          <w:szCs w:val="18"/>
        </w:rPr>
        <w:t>fewer</w:t>
      </w:r>
      <w:r w:rsidR="00842017" w:rsidRPr="000B29D0">
        <w:rPr>
          <w:rFonts w:ascii="Arial" w:hAnsi="Arial" w:cs="Arial"/>
          <w:sz w:val="18"/>
          <w:szCs w:val="18"/>
        </w:rPr>
        <w:t xml:space="preserve"> than </w:t>
      </w:r>
      <w:r w:rsidR="00296F4B" w:rsidRPr="000B29D0">
        <w:rPr>
          <w:rFonts w:ascii="Arial" w:hAnsi="Arial" w:cs="Arial"/>
          <w:sz w:val="18"/>
          <w:szCs w:val="18"/>
        </w:rPr>
        <w:t>two people</w:t>
      </w:r>
      <w:r w:rsidR="001A59BB" w:rsidRPr="000B29D0">
        <w:rPr>
          <w:rFonts w:ascii="Arial" w:hAnsi="Arial" w:cs="Arial"/>
          <w:sz w:val="18"/>
          <w:szCs w:val="18"/>
        </w:rPr>
        <w:t xml:space="preserve">.  Raise and lower </w:t>
      </w:r>
      <w:r w:rsidR="00741B7C" w:rsidRPr="000B29D0">
        <w:rPr>
          <w:rFonts w:ascii="Arial" w:hAnsi="Arial" w:cs="Arial"/>
          <w:sz w:val="18"/>
          <w:szCs w:val="18"/>
        </w:rPr>
        <w:t>reflectors</w:t>
      </w:r>
      <w:r w:rsidR="00842017" w:rsidRPr="000B29D0">
        <w:rPr>
          <w:rFonts w:ascii="Arial" w:hAnsi="Arial" w:cs="Arial"/>
          <w:sz w:val="18"/>
          <w:szCs w:val="18"/>
        </w:rPr>
        <w:t xml:space="preserve"> uniformly when moving.  Raising units by one end or corner may result in bending or twisting and breakage.  </w:t>
      </w:r>
    </w:p>
    <w:p w14:paraId="011A3E67" w14:textId="77777777" w:rsidR="0058354F" w:rsidRPr="000B29D0" w:rsidRDefault="0058354F" w:rsidP="0058354F">
      <w:pPr>
        <w:numPr>
          <w:ilvl w:val="0"/>
          <w:numId w:val="13"/>
        </w:numPr>
        <w:tabs>
          <w:tab w:val="left" w:pos="1260"/>
        </w:tabs>
        <w:rPr>
          <w:rFonts w:ascii="Arial" w:hAnsi="Arial" w:cs="Arial"/>
          <w:sz w:val="18"/>
          <w:szCs w:val="18"/>
        </w:rPr>
      </w:pPr>
      <w:r w:rsidRPr="000B29D0">
        <w:rPr>
          <w:rFonts w:ascii="Arial" w:hAnsi="Arial" w:cs="Arial"/>
          <w:sz w:val="18"/>
          <w:szCs w:val="18"/>
        </w:rPr>
        <w:t>Acceptance at Site</w:t>
      </w:r>
      <w:r w:rsidR="00BC1405" w:rsidRPr="000B29D0">
        <w:rPr>
          <w:rFonts w:ascii="Arial" w:hAnsi="Arial" w:cs="Arial"/>
          <w:sz w:val="18"/>
          <w:szCs w:val="18"/>
        </w:rPr>
        <w:t>: Installation constitutes complete acceptance.</w:t>
      </w:r>
    </w:p>
    <w:p w14:paraId="66D8AE49" w14:textId="77777777" w:rsidR="0058354F" w:rsidRPr="000B29D0" w:rsidRDefault="0058354F" w:rsidP="0058354F">
      <w:pPr>
        <w:numPr>
          <w:ilvl w:val="0"/>
          <w:numId w:val="13"/>
        </w:numPr>
        <w:tabs>
          <w:tab w:val="left" w:pos="1260"/>
        </w:tabs>
        <w:rPr>
          <w:rFonts w:ascii="Arial" w:hAnsi="Arial" w:cs="Arial"/>
          <w:sz w:val="18"/>
          <w:szCs w:val="18"/>
        </w:rPr>
      </w:pPr>
      <w:r w:rsidRPr="000B29D0">
        <w:rPr>
          <w:rFonts w:ascii="Arial" w:hAnsi="Arial" w:cs="Arial"/>
          <w:sz w:val="18"/>
          <w:szCs w:val="18"/>
        </w:rPr>
        <w:t>Storage and Protection</w:t>
      </w:r>
      <w:r w:rsidR="00307E21" w:rsidRPr="000B29D0">
        <w:rPr>
          <w:rFonts w:ascii="Arial" w:hAnsi="Arial" w:cs="Arial"/>
          <w:sz w:val="18"/>
          <w:szCs w:val="18"/>
        </w:rPr>
        <w:t>: Protect stored units from water and extreme moisture.  Store units flat on clean, level, dry surface.</w:t>
      </w:r>
    </w:p>
    <w:p w14:paraId="21A3218E" w14:textId="77777777" w:rsidR="00307E21" w:rsidRPr="000B29D0" w:rsidRDefault="00307E21" w:rsidP="00307E21">
      <w:pPr>
        <w:numPr>
          <w:ilvl w:val="0"/>
          <w:numId w:val="13"/>
        </w:numPr>
        <w:tabs>
          <w:tab w:val="left" w:pos="1260"/>
        </w:tabs>
        <w:rPr>
          <w:rFonts w:ascii="Arial" w:hAnsi="Arial" w:cs="Arial"/>
          <w:sz w:val="18"/>
          <w:szCs w:val="18"/>
        </w:rPr>
      </w:pPr>
      <w:r w:rsidRPr="000B29D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A4B0D45" w14:textId="77777777" w:rsidR="0058354F" w:rsidRPr="000B29D0" w:rsidRDefault="0058354F" w:rsidP="0058354F">
      <w:pPr>
        <w:rPr>
          <w:rFonts w:ascii="Arial" w:hAnsi="Arial" w:cs="Arial"/>
          <w:sz w:val="18"/>
          <w:szCs w:val="18"/>
        </w:rPr>
      </w:pPr>
    </w:p>
    <w:p w14:paraId="7C48CAE2" w14:textId="77777777" w:rsidR="00143BFF" w:rsidRPr="000B29D0" w:rsidRDefault="00143BFF" w:rsidP="00143BFF">
      <w:pPr>
        <w:numPr>
          <w:ilvl w:val="1"/>
          <w:numId w:val="1"/>
        </w:numPr>
        <w:tabs>
          <w:tab w:val="left" w:pos="720"/>
        </w:tabs>
        <w:rPr>
          <w:rFonts w:ascii="Arial" w:hAnsi="Arial" w:cs="Arial"/>
          <w:sz w:val="18"/>
          <w:szCs w:val="18"/>
        </w:rPr>
      </w:pPr>
      <w:r w:rsidRPr="000B29D0">
        <w:rPr>
          <w:rFonts w:ascii="Arial" w:hAnsi="Arial" w:cs="Arial"/>
          <w:sz w:val="18"/>
          <w:szCs w:val="18"/>
        </w:rPr>
        <w:t>PROJECT CONDITIONS</w:t>
      </w:r>
    </w:p>
    <w:p w14:paraId="0F9C307F" w14:textId="77777777" w:rsidR="00143BFF" w:rsidRPr="000B29D0" w:rsidRDefault="00143BFF" w:rsidP="00143BFF">
      <w:pPr>
        <w:rPr>
          <w:rFonts w:ascii="Arial" w:hAnsi="Arial" w:cs="Arial"/>
          <w:sz w:val="18"/>
          <w:szCs w:val="18"/>
        </w:rPr>
      </w:pPr>
    </w:p>
    <w:p w14:paraId="75FD3D4B" w14:textId="77777777" w:rsidR="00143BFF" w:rsidRPr="000B29D0" w:rsidRDefault="00143BFF" w:rsidP="00143BFF">
      <w:pPr>
        <w:numPr>
          <w:ilvl w:val="0"/>
          <w:numId w:val="14"/>
        </w:numPr>
        <w:rPr>
          <w:rFonts w:ascii="Arial" w:hAnsi="Arial" w:cs="Arial"/>
          <w:sz w:val="18"/>
          <w:szCs w:val="18"/>
        </w:rPr>
      </w:pPr>
      <w:r w:rsidRPr="000B29D0">
        <w:rPr>
          <w:rFonts w:ascii="Arial" w:hAnsi="Arial" w:cs="Arial"/>
          <w:sz w:val="18"/>
          <w:szCs w:val="18"/>
        </w:rPr>
        <w:lastRenderedPageBreak/>
        <w:t xml:space="preserve">Project Environmental Requirements: Installation area shall be enclosed, protected from weather and be temperature and humidity controlled prior to unpacking and installing </w:t>
      </w:r>
      <w:r w:rsidR="00741B7C" w:rsidRPr="000B29D0">
        <w:rPr>
          <w:rFonts w:ascii="Arial" w:hAnsi="Arial" w:cs="Arial"/>
          <w:sz w:val="18"/>
          <w:szCs w:val="18"/>
        </w:rPr>
        <w:t>Reflectors</w:t>
      </w:r>
      <w:r w:rsidRPr="000B29D0">
        <w:rPr>
          <w:rFonts w:ascii="Arial" w:hAnsi="Arial" w:cs="Arial"/>
          <w:sz w:val="18"/>
          <w:szCs w:val="18"/>
        </w:rPr>
        <w:t xml:space="preserve">. </w:t>
      </w:r>
    </w:p>
    <w:p w14:paraId="0F255930" w14:textId="77777777" w:rsidR="0098692E" w:rsidRPr="000B29D0" w:rsidRDefault="0098692E" w:rsidP="0058354F">
      <w:pPr>
        <w:rPr>
          <w:rFonts w:ascii="Arial" w:hAnsi="Arial" w:cs="Arial"/>
          <w:sz w:val="18"/>
          <w:szCs w:val="18"/>
        </w:rPr>
      </w:pPr>
    </w:p>
    <w:p w14:paraId="26DB527E" w14:textId="77777777" w:rsidR="008020DE" w:rsidRPr="000B29D0" w:rsidRDefault="008020DE" w:rsidP="008B78CC">
      <w:pPr>
        <w:numPr>
          <w:ilvl w:val="1"/>
          <w:numId w:val="1"/>
        </w:numPr>
        <w:tabs>
          <w:tab w:val="left" w:pos="720"/>
        </w:tabs>
        <w:rPr>
          <w:rFonts w:ascii="Arial" w:hAnsi="Arial" w:cs="Arial"/>
          <w:sz w:val="18"/>
          <w:szCs w:val="18"/>
        </w:rPr>
      </w:pPr>
      <w:r w:rsidRPr="000B29D0">
        <w:rPr>
          <w:rFonts w:ascii="Arial" w:hAnsi="Arial" w:cs="Arial"/>
          <w:sz w:val="18"/>
          <w:szCs w:val="18"/>
        </w:rPr>
        <w:t>WARRANTY</w:t>
      </w:r>
    </w:p>
    <w:p w14:paraId="46F86D43" w14:textId="77777777" w:rsidR="008020DE" w:rsidRPr="000B29D0" w:rsidRDefault="008020DE" w:rsidP="008020DE">
      <w:pPr>
        <w:rPr>
          <w:rFonts w:ascii="Arial" w:hAnsi="Arial" w:cs="Arial"/>
          <w:sz w:val="18"/>
          <w:szCs w:val="18"/>
        </w:rPr>
      </w:pPr>
    </w:p>
    <w:p w14:paraId="438473BD" w14:textId="77777777" w:rsidR="00506CC8" w:rsidRPr="000B29D0" w:rsidRDefault="00506CC8" w:rsidP="00C408AD">
      <w:pPr>
        <w:pStyle w:val="BodyTextIndent"/>
        <w:numPr>
          <w:ilvl w:val="0"/>
          <w:numId w:val="21"/>
        </w:numPr>
        <w:rPr>
          <w:rFonts w:ascii="Arial" w:hAnsi="Arial" w:cs="Arial"/>
          <w:sz w:val="18"/>
          <w:szCs w:val="18"/>
        </w:rPr>
      </w:pPr>
      <w:r w:rsidRPr="000B29D0">
        <w:rPr>
          <w:rFonts w:ascii="Arial" w:hAnsi="Arial" w:cs="Arial"/>
          <w:sz w:val="18"/>
          <w:szCs w:val="18"/>
        </w:rPr>
        <w:t xml:space="preserve">Submit to Owner or Owner’s Representative a written and dated warranty issued by the </w:t>
      </w:r>
      <w:r w:rsidR="00741B7C" w:rsidRPr="000B29D0">
        <w:rPr>
          <w:rFonts w:ascii="Arial" w:hAnsi="Arial" w:cs="Arial"/>
          <w:sz w:val="18"/>
          <w:szCs w:val="18"/>
        </w:rPr>
        <w:t>Reflector</w:t>
      </w:r>
      <w:r w:rsidRPr="000B29D0">
        <w:rPr>
          <w:rFonts w:ascii="Arial" w:hAnsi="Arial" w:cs="Arial"/>
          <w:sz w:val="18"/>
          <w:szCs w:val="18"/>
        </w:rPr>
        <w:t xml:space="preserve"> manufacturer warranting the </w:t>
      </w:r>
      <w:r w:rsidR="00741B7C" w:rsidRPr="000B29D0">
        <w:rPr>
          <w:rFonts w:ascii="Arial" w:hAnsi="Arial" w:cs="Arial"/>
          <w:sz w:val="18"/>
          <w:szCs w:val="18"/>
        </w:rPr>
        <w:t>Reflectors</w:t>
      </w:r>
      <w:r w:rsidRPr="000B29D0">
        <w:rPr>
          <w:rFonts w:ascii="Arial" w:hAnsi="Arial" w:cs="Arial"/>
          <w:sz w:val="18"/>
          <w:szCs w:val="18"/>
        </w:rPr>
        <w:t xml:space="preserve"> against defects in materials or manufacturing for a period of one (1) year from the date of delivery.</w:t>
      </w:r>
    </w:p>
    <w:p w14:paraId="4B58EFAD" w14:textId="77777777" w:rsidR="008020DE" w:rsidRPr="000B29D0" w:rsidRDefault="00506CC8" w:rsidP="00506CC8">
      <w:pPr>
        <w:pStyle w:val="BodyTextIndent"/>
        <w:numPr>
          <w:ilvl w:val="0"/>
          <w:numId w:val="21"/>
        </w:numPr>
        <w:rPr>
          <w:rFonts w:ascii="Arial" w:hAnsi="Arial" w:cs="Arial"/>
          <w:sz w:val="18"/>
          <w:szCs w:val="18"/>
        </w:rPr>
      </w:pPr>
      <w:r w:rsidRPr="000B29D0">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2DEFADC5" w14:textId="77777777" w:rsidR="00127DE3" w:rsidRPr="000B29D0" w:rsidRDefault="00127DE3" w:rsidP="00F00216">
      <w:pPr>
        <w:rPr>
          <w:rFonts w:ascii="Arial" w:hAnsi="Arial" w:cs="Arial"/>
          <w:sz w:val="18"/>
          <w:szCs w:val="18"/>
        </w:rPr>
      </w:pPr>
    </w:p>
    <w:p w14:paraId="5EEA23F3" w14:textId="77777777" w:rsidR="00E115FC" w:rsidRPr="000B29D0" w:rsidRDefault="00E115FC" w:rsidP="00F00216">
      <w:pPr>
        <w:rPr>
          <w:rFonts w:ascii="Arial" w:hAnsi="Arial" w:cs="Arial"/>
          <w:b/>
          <w:sz w:val="18"/>
          <w:szCs w:val="18"/>
        </w:rPr>
      </w:pPr>
      <w:r w:rsidRPr="000B29D0">
        <w:rPr>
          <w:rFonts w:ascii="Arial" w:hAnsi="Arial" w:cs="Arial"/>
          <w:b/>
          <w:sz w:val="18"/>
          <w:szCs w:val="18"/>
        </w:rPr>
        <w:t>PART 2 PRODUCTS</w:t>
      </w:r>
    </w:p>
    <w:p w14:paraId="577202C2" w14:textId="77777777" w:rsidR="00E115FC" w:rsidRPr="000B29D0" w:rsidRDefault="00E115FC" w:rsidP="00F00216">
      <w:pPr>
        <w:rPr>
          <w:rFonts w:ascii="Arial" w:hAnsi="Arial" w:cs="Arial"/>
          <w:sz w:val="18"/>
          <w:szCs w:val="18"/>
        </w:rPr>
      </w:pPr>
    </w:p>
    <w:p w14:paraId="4BE0B261" w14:textId="77777777" w:rsidR="007F340D" w:rsidRPr="000B29D0" w:rsidRDefault="007F340D" w:rsidP="007F340D">
      <w:pPr>
        <w:numPr>
          <w:ilvl w:val="1"/>
          <w:numId w:val="2"/>
        </w:numPr>
        <w:rPr>
          <w:rFonts w:ascii="Arial" w:hAnsi="Arial" w:cs="Arial"/>
          <w:sz w:val="18"/>
          <w:szCs w:val="18"/>
        </w:rPr>
      </w:pPr>
      <w:r w:rsidRPr="000B29D0">
        <w:rPr>
          <w:rFonts w:ascii="Arial" w:hAnsi="Arial" w:cs="Arial"/>
          <w:sz w:val="18"/>
          <w:szCs w:val="18"/>
        </w:rPr>
        <w:t>MANUFACTURERS</w:t>
      </w:r>
    </w:p>
    <w:p w14:paraId="06280E48" w14:textId="77777777" w:rsidR="007F340D" w:rsidRPr="000B29D0" w:rsidRDefault="007F340D" w:rsidP="007F340D">
      <w:pPr>
        <w:rPr>
          <w:rFonts w:ascii="Arial" w:hAnsi="Arial" w:cs="Arial"/>
          <w:sz w:val="18"/>
          <w:szCs w:val="18"/>
        </w:rPr>
      </w:pPr>
    </w:p>
    <w:p w14:paraId="49B887DE" w14:textId="77777777" w:rsidR="0044457F" w:rsidRPr="000B29D0" w:rsidRDefault="0044457F" w:rsidP="0044457F">
      <w:pPr>
        <w:tabs>
          <w:tab w:val="left" w:pos="1260"/>
        </w:tabs>
        <w:ind w:left="1260" w:hanging="540"/>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 xml:space="preserve">RPG </w:t>
      </w:r>
      <w:r w:rsidR="00E671B4" w:rsidRPr="000B29D0">
        <w:rPr>
          <w:rFonts w:ascii="Arial" w:hAnsi="Arial" w:cs="Arial"/>
          <w:sz w:val="18"/>
          <w:szCs w:val="18"/>
        </w:rPr>
        <w:t>Acoustical</w:t>
      </w:r>
      <w:r w:rsidRPr="000B29D0">
        <w:rPr>
          <w:rFonts w:ascii="Arial" w:hAnsi="Arial" w:cs="Arial"/>
          <w:sz w:val="18"/>
          <w:szCs w:val="18"/>
        </w:rPr>
        <w:t xml:space="preserve"> Systems, </w:t>
      </w:r>
      <w:r w:rsidR="00E671B4" w:rsidRPr="000B29D0">
        <w:rPr>
          <w:rFonts w:ascii="Arial" w:hAnsi="Arial" w:cs="Arial"/>
          <w:sz w:val="18"/>
          <w:szCs w:val="18"/>
        </w:rPr>
        <w:t>LLC</w:t>
      </w:r>
      <w:r w:rsidRPr="000B29D0">
        <w:rPr>
          <w:rFonts w:ascii="Arial" w:hAnsi="Arial" w:cs="Arial"/>
          <w:sz w:val="18"/>
          <w:szCs w:val="18"/>
        </w:rPr>
        <w:t xml:space="preserve">, </w:t>
      </w:r>
      <w:r w:rsidR="00E671B4" w:rsidRPr="000B29D0">
        <w:rPr>
          <w:rFonts w:ascii="Arial" w:hAnsi="Arial" w:cs="Arial"/>
          <w:sz w:val="18"/>
          <w:szCs w:val="18"/>
        </w:rPr>
        <w:t>99 South St</w:t>
      </w:r>
      <w:r w:rsidRPr="000B29D0">
        <w:rPr>
          <w:rFonts w:ascii="Arial" w:hAnsi="Arial" w:cs="Arial"/>
          <w:sz w:val="18"/>
          <w:szCs w:val="18"/>
        </w:rPr>
        <w:t xml:space="preserve">, </w:t>
      </w:r>
      <w:r w:rsidR="00E671B4" w:rsidRPr="000B29D0">
        <w:rPr>
          <w:rFonts w:ascii="Arial" w:hAnsi="Arial" w:cs="Arial"/>
          <w:sz w:val="18"/>
          <w:szCs w:val="18"/>
        </w:rPr>
        <w:t>Passaic</w:t>
      </w:r>
      <w:r w:rsidRPr="000B29D0">
        <w:rPr>
          <w:rFonts w:ascii="Arial" w:hAnsi="Arial" w:cs="Arial"/>
          <w:sz w:val="18"/>
          <w:szCs w:val="18"/>
        </w:rPr>
        <w:t xml:space="preserve">, </w:t>
      </w:r>
      <w:r w:rsidR="00E671B4" w:rsidRPr="000B29D0">
        <w:rPr>
          <w:rFonts w:ascii="Arial" w:hAnsi="Arial" w:cs="Arial"/>
          <w:sz w:val="18"/>
          <w:szCs w:val="18"/>
        </w:rPr>
        <w:t>NJ 07055</w:t>
      </w:r>
      <w:r w:rsidRPr="000B29D0">
        <w:rPr>
          <w:rFonts w:ascii="Arial" w:hAnsi="Arial" w:cs="Arial"/>
          <w:sz w:val="18"/>
          <w:szCs w:val="18"/>
        </w:rPr>
        <w:t xml:space="preserve"> (telephone)</w:t>
      </w:r>
      <w:r w:rsidR="00E671B4" w:rsidRPr="000B29D0">
        <w:rPr>
          <w:rFonts w:ascii="Arial" w:hAnsi="Arial" w:cs="Arial"/>
          <w:sz w:val="18"/>
          <w:szCs w:val="18"/>
        </w:rPr>
        <w:t xml:space="preserve"> 973-916-1166</w:t>
      </w:r>
      <w:r w:rsidRPr="000B29D0">
        <w:rPr>
          <w:rFonts w:ascii="Arial" w:hAnsi="Arial" w:cs="Arial"/>
          <w:sz w:val="18"/>
          <w:szCs w:val="18"/>
        </w:rPr>
        <w:t xml:space="preserve">, </w:t>
      </w:r>
      <w:hyperlink r:id="rId7" w:history="1">
        <w:r w:rsidR="00E671B4" w:rsidRPr="000B29D0">
          <w:rPr>
            <w:rStyle w:val="Hyperlink"/>
            <w:rFonts w:ascii="Arial" w:hAnsi="Arial" w:cs="Arial"/>
            <w:sz w:val="18"/>
            <w:szCs w:val="18"/>
          </w:rPr>
          <w:t>http://www.rpgacoustic.com</w:t>
        </w:r>
      </w:hyperlink>
      <w:r w:rsidRPr="000B29D0">
        <w:rPr>
          <w:rFonts w:ascii="Arial" w:hAnsi="Arial" w:cs="Arial"/>
          <w:sz w:val="18"/>
          <w:szCs w:val="18"/>
        </w:rPr>
        <w:t>.</w:t>
      </w:r>
    </w:p>
    <w:p w14:paraId="474133D4" w14:textId="77777777" w:rsidR="007F340D" w:rsidRPr="000B29D0" w:rsidRDefault="007F340D" w:rsidP="007F340D">
      <w:pPr>
        <w:tabs>
          <w:tab w:val="left" w:pos="720"/>
        </w:tabs>
        <w:rPr>
          <w:rFonts w:ascii="Arial" w:hAnsi="Arial" w:cs="Arial"/>
          <w:sz w:val="18"/>
          <w:szCs w:val="18"/>
        </w:rPr>
      </w:pPr>
    </w:p>
    <w:p w14:paraId="2B6E203D" w14:textId="77777777" w:rsidR="00C408AD" w:rsidRPr="000B29D0" w:rsidRDefault="00E432D8" w:rsidP="00C408AD">
      <w:pPr>
        <w:numPr>
          <w:ilvl w:val="1"/>
          <w:numId w:val="2"/>
        </w:numPr>
        <w:tabs>
          <w:tab w:val="left" w:pos="720"/>
        </w:tabs>
        <w:rPr>
          <w:rFonts w:ascii="Arial" w:hAnsi="Arial" w:cs="Arial"/>
          <w:sz w:val="18"/>
          <w:szCs w:val="18"/>
        </w:rPr>
      </w:pPr>
      <w:r w:rsidRPr="000B29D0">
        <w:rPr>
          <w:rFonts w:ascii="Arial" w:hAnsi="Arial" w:cs="Arial"/>
          <w:sz w:val="18"/>
          <w:szCs w:val="18"/>
        </w:rPr>
        <w:t>MATERIALS</w:t>
      </w:r>
    </w:p>
    <w:p w14:paraId="3AD77DEE" w14:textId="77777777" w:rsidR="00C408AD" w:rsidRPr="000B29D0" w:rsidRDefault="00C408AD" w:rsidP="00C408AD">
      <w:pPr>
        <w:tabs>
          <w:tab w:val="left" w:pos="720"/>
        </w:tabs>
        <w:ind w:left="720"/>
        <w:rPr>
          <w:rFonts w:ascii="Arial" w:hAnsi="Arial" w:cs="Arial"/>
          <w:sz w:val="18"/>
          <w:szCs w:val="18"/>
        </w:rPr>
      </w:pPr>
    </w:p>
    <w:p w14:paraId="15034570" w14:textId="7896490F" w:rsidR="005F05EB" w:rsidRPr="0003070A" w:rsidRDefault="005F05EB" w:rsidP="005F05EB">
      <w:pPr>
        <w:numPr>
          <w:ilvl w:val="0"/>
          <w:numId w:val="34"/>
        </w:numPr>
        <w:tabs>
          <w:tab w:val="left" w:pos="720"/>
        </w:tabs>
        <w:rPr>
          <w:rFonts w:ascii="Arial" w:hAnsi="Arial" w:cs="Arial"/>
          <w:sz w:val="18"/>
          <w:szCs w:val="18"/>
        </w:rPr>
      </w:pPr>
      <w:r>
        <w:rPr>
          <w:rFonts w:ascii="Arial" w:hAnsi="Arial" w:cs="Arial"/>
          <w:sz w:val="18"/>
          <w:szCs w:val="18"/>
        </w:rPr>
        <w:t>The S</w:t>
      </w:r>
      <w:r w:rsidRPr="000B29D0">
        <w:rPr>
          <w:rFonts w:ascii="Arial" w:hAnsi="Arial" w:cs="Arial"/>
          <w:sz w:val="18"/>
          <w:szCs w:val="18"/>
        </w:rPr>
        <w:t>ound Reflecting Ceiling Cloud</w:t>
      </w:r>
      <w:r w:rsidRPr="0003070A">
        <w:rPr>
          <w:rFonts w:ascii="Arial" w:hAnsi="Arial" w:cs="Arial"/>
          <w:sz w:val="18"/>
          <w:szCs w:val="18"/>
        </w:rPr>
        <w:t xml:space="preserve"> </w:t>
      </w:r>
      <w:r w:rsidRPr="0003070A">
        <w:rPr>
          <w:rFonts w:ascii="Arial" w:hAnsi="Arial" w:cs="Arial"/>
          <w:sz w:val="18"/>
          <w:szCs w:val="18"/>
        </w:rPr>
        <w:t xml:space="preserve">shall be fabricated from 1/8” thick, non-combustible glass reinforced gypsum. </w:t>
      </w:r>
    </w:p>
    <w:p w14:paraId="1EE58DB4" w14:textId="12745C3D" w:rsidR="000B29D0" w:rsidRDefault="000B29D0" w:rsidP="005F05EB">
      <w:pPr>
        <w:ind w:left="1260"/>
        <w:rPr>
          <w:rFonts w:ascii="Arial" w:hAnsi="Arial" w:cs="Arial"/>
          <w:sz w:val="18"/>
          <w:szCs w:val="18"/>
        </w:rPr>
      </w:pPr>
      <w:r w:rsidRPr="00BA4742">
        <w:rPr>
          <w:rFonts w:ascii="Arial" w:hAnsi="Arial" w:cs="Arial"/>
          <w:sz w:val="18"/>
          <w:szCs w:val="18"/>
        </w:rPr>
        <w:t>.</w:t>
      </w:r>
    </w:p>
    <w:p w14:paraId="3D0C91AC" w14:textId="77777777" w:rsidR="00E432D8" w:rsidRPr="000B29D0" w:rsidRDefault="00E432D8" w:rsidP="00E432D8">
      <w:pPr>
        <w:rPr>
          <w:rFonts w:ascii="Arial" w:hAnsi="Arial" w:cs="Arial"/>
          <w:sz w:val="18"/>
          <w:szCs w:val="18"/>
        </w:rPr>
      </w:pPr>
    </w:p>
    <w:p w14:paraId="263D3AE5" w14:textId="77777777" w:rsidR="007F340D" w:rsidRPr="000B29D0" w:rsidRDefault="007F340D" w:rsidP="007F340D">
      <w:pPr>
        <w:numPr>
          <w:ilvl w:val="1"/>
          <w:numId w:val="2"/>
        </w:numPr>
        <w:tabs>
          <w:tab w:val="left" w:pos="720"/>
        </w:tabs>
        <w:rPr>
          <w:rFonts w:ascii="Arial" w:hAnsi="Arial" w:cs="Arial"/>
          <w:sz w:val="18"/>
          <w:szCs w:val="18"/>
        </w:rPr>
      </w:pPr>
      <w:r w:rsidRPr="000B29D0">
        <w:rPr>
          <w:rFonts w:ascii="Arial" w:hAnsi="Arial" w:cs="Arial"/>
          <w:sz w:val="18"/>
          <w:szCs w:val="18"/>
        </w:rPr>
        <w:t>MANUFACTURED UNITS</w:t>
      </w:r>
    </w:p>
    <w:p w14:paraId="16091AA4" w14:textId="77777777" w:rsidR="007F340D" w:rsidRPr="000B29D0" w:rsidRDefault="007F340D" w:rsidP="007F340D">
      <w:pPr>
        <w:rPr>
          <w:rFonts w:ascii="Arial" w:hAnsi="Arial" w:cs="Arial"/>
          <w:sz w:val="18"/>
          <w:szCs w:val="18"/>
        </w:rPr>
      </w:pPr>
    </w:p>
    <w:p w14:paraId="764FC8F0" w14:textId="25F07998" w:rsidR="00507285" w:rsidRPr="000B29D0" w:rsidRDefault="00BB6A8C" w:rsidP="00C408AD">
      <w:pPr>
        <w:numPr>
          <w:ilvl w:val="0"/>
          <w:numId w:val="16"/>
        </w:numPr>
        <w:rPr>
          <w:rFonts w:ascii="Arial" w:hAnsi="Arial" w:cs="Arial"/>
          <w:sz w:val="18"/>
          <w:szCs w:val="18"/>
        </w:rPr>
      </w:pPr>
      <w:r w:rsidRPr="000B29D0">
        <w:rPr>
          <w:rFonts w:ascii="Arial" w:hAnsi="Arial" w:cs="Arial"/>
          <w:sz w:val="18"/>
          <w:szCs w:val="18"/>
        </w:rPr>
        <w:t>Unit Dimensions</w:t>
      </w:r>
      <w:r w:rsidR="00864C33" w:rsidRPr="000B29D0">
        <w:rPr>
          <w:rFonts w:ascii="Arial" w:hAnsi="Arial" w:cs="Arial"/>
          <w:sz w:val="18"/>
          <w:szCs w:val="18"/>
        </w:rPr>
        <w:t xml:space="preserve"> </w:t>
      </w:r>
    </w:p>
    <w:p w14:paraId="6DDC8457" w14:textId="6AA930D3" w:rsidR="00507285" w:rsidRPr="000B29D0" w:rsidRDefault="000B29D0" w:rsidP="00507285">
      <w:pPr>
        <w:numPr>
          <w:ilvl w:val="1"/>
          <w:numId w:val="16"/>
        </w:numPr>
        <w:rPr>
          <w:rFonts w:ascii="Arial" w:hAnsi="Arial" w:cs="Arial"/>
          <w:sz w:val="18"/>
          <w:szCs w:val="18"/>
        </w:rPr>
      </w:pPr>
      <w:r>
        <w:rPr>
          <w:rFonts w:ascii="Arial" w:hAnsi="Arial" w:cs="Arial"/>
          <w:sz w:val="18"/>
          <w:szCs w:val="18"/>
        </w:rPr>
        <w:t xml:space="preserve">Width up to </w:t>
      </w:r>
      <w:r w:rsidR="005F05EB">
        <w:rPr>
          <w:rFonts w:ascii="Arial" w:hAnsi="Arial" w:cs="Arial"/>
          <w:sz w:val="18"/>
          <w:szCs w:val="18"/>
        </w:rPr>
        <w:t>4</w:t>
      </w:r>
      <w:r>
        <w:rPr>
          <w:rFonts w:ascii="Arial" w:hAnsi="Arial" w:cs="Arial"/>
          <w:sz w:val="18"/>
          <w:szCs w:val="18"/>
        </w:rPr>
        <w:t>’</w:t>
      </w:r>
    </w:p>
    <w:p w14:paraId="3FCDDFD6" w14:textId="2AC2AFFE" w:rsidR="00507285" w:rsidRPr="000B29D0" w:rsidRDefault="000B29D0" w:rsidP="00507285">
      <w:pPr>
        <w:numPr>
          <w:ilvl w:val="1"/>
          <w:numId w:val="16"/>
        </w:numPr>
        <w:rPr>
          <w:rFonts w:ascii="Arial" w:hAnsi="Arial" w:cs="Arial"/>
          <w:sz w:val="18"/>
          <w:szCs w:val="18"/>
        </w:rPr>
      </w:pPr>
      <w:r>
        <w:rPr>
          <w:rFonts w:ascii="Arial" w:hAnsi="Arial" w:cs="Arial"/>
          <w:sz w:val="18"/>
          <w:szCs w:val="18"/>
        </w:rPr>
        <w:t>Length up to 12’</w:t>
      </w:r>
    </w:p>
    <w:p w14:paraId="5810F3AD" w14:textId="60C02F42" w:rsidR="00507285" w:rsidRDefault="000B29D0" w:rsidP="00507285">
      <w:pPr>
        <w:numPr>
          <w:ilvl w:val="1"/>
          <w:numId w:val="16"/>
        </w:numPr>
        <w:rPr>
          <w:rFonts w:ascii="Arial" w:hAnsi="Arial" w:cs="Arial"/>
          <w:sz w:val="18"/>
          <w:szCs w:val="18"/>
        </w:rPr>
      </w:pPr>
      <w:r>
        <w:rPr>
          <w:rFonts w:ascii="Arial" w:hAnsi="Arial" w:cs="Arial"/>
          <w:sz w:val="18"/>
          <w:szCs w:val="18"/>
        </w:rPr>
        <w:t xml:space="preserve">Depth </w:t>
      </w:r>
      <w:r w:rsidR="005F05EB">
        <w:rPr>
          <w:rFonts w:ascii="Arial" w:hAnsi="Arial" w:cs="Arial"/>
          <w:sz w:val="18"/>
          <w:szCs w:val="18"/>
        </w:rPr>
        <w:t>2</w:t>
      </w:r>
      <w:r>
        <w:rPr>
          <w:rFonts w:ascii="Arial" w:hAnsi="Arial" w:cs="Arial"/>
          <w:sz w:val="18"/>
          <w:szCs w:val="18"/>
        </w:rPr>
        <w:t>-</w:t>
      </w:r>
      <w:r w:rsidR="005F05EB">
        <w:rPr>
          <w:rFonts w:ascii="Arial" w:hAnsi="Arial" w:cs="Arial"/>
          <w:sz w:val="18"/>
          <w:szCs w:val="18"/>
        </w:rPr>
        <w:t>1</w:t>
      </w:r>
      <w:r>
        <w:rPr>
          <w:rFonts w:ascii="Arial" w:hAnsi="Arial" w:cs="Arial"/>
          <w:sz w:val="18"/>
          <w:szCs w:val="18"/>
        </w:rPr>
        <w:t>/</w:t>
      </w:r>
      <w:r w:rsidR="005F05EB">
        <w:rPr>
          <w:rFonts w:ascii="Arial" w:hAnsi="Arial" w:cs="Arial"/>
          <w:sz w:val="18"/>
          <w:szCs w:val="18"/>
        </w:rPr>
        <w:t>2</w:t>
      </w:r>
      <w:r>
        <w:rPr>
          <w:rFonts w:ascii="Arial" w:hAnsi="Arial" w:cs="Arial"/>
          <w:sz w:val="18"/>
          <w:szCs w:val="18"/>
        </w:rPr>
        <w:t>”</w:t>
      </w:r>
    </w:p>
    <w:p w14:paraId="6B399C2A" w14:textId="03CB56E0" w:rsidR="000B29D0" w:rsidRPr="000B29D0" w:rsidRDefault="000B29D0" w:rsidP="00507285">
      <w:pPr>
        <w:numPr>
          <w:ilvl w:val="1"/>
          <w:numId w:val="16"/>
        </w:numPr>
        <w:rPr>
          <w:rFonts w:ascii="Arial" w:hAnsi="Arial" w:cs="Arial"/>
          <w:sz w:val="18"/>
          <w:szCs w:val="18"/>
        </w:rPr>
      </w:pPr>
      <w:r>
        <w:rPr>
          <w:rFonts w:ascii="Arial" w:hAnsi="Arial" w:cs="Arial"/>
          <w:sz w:val="18"/>
          <w:szCs w:val="18"/>
        </w:rPr>
        <w:t xml:space="preserve">Face thickness </w:t>
      </w:r>
      <w:r w:rsidR="005F05EB">
        <w:rPr>
          <w:rFonts w:ascii="Arial" w:hAnsi="Arial" w:cs="Arial"/>
          <w:sz w:val="18"/>
          <w:szCs w:val="18"/>
        </w:rPr>
        <w:t>1</w:t>
      </w:r>
      <w:r>
        <w:rPr>
          <w:rFonts w:ascii="Arial" w:hAnsi="Arial" w:cs="Arial"/>
          <w:sz w:val="18"/>
          <w:szCs w:val="18"/>
        </w:rPr>
        <w:t>/</w:t>
      </w:r>
      <w:r w:rsidR="005F05EB">
        <w:rPr>
          <w:rFonts w:ascii="Arial" w:hAnsi="Arial" w:cs="Arial"/>
          <w:sz w:val="18"/>
          <w:szCs w:val="18"/>
        </w:rPr>
        <w:t>8</w:t>
      </w:r>
      <w:r>
        <w:rPr>
          <w:rFonts w:ascii="Arial" w:hAnsi="Arial" w:cs="Arial"/>
          <w:sz w:val="18"/>
          <w:szCs w:val="18"/>
        </w:rPr>
        <w:t>"</w:t>
      </w:r>
    </w:p>
    <w:p w14:paraId="3023016E" w14:textId="77777777" w:rsidR="00507285" w:rsidRPr="000B29D0" w:rsidRDefault="00507285" w:rsidP="00507285">
      <w:pPr>
        <w:ind w:left="1440"/>
        <w:rPr>
          <w:rFonts w:ascii="Arial" w:hAnsi="Arial" w:cs="Arial"/>
          <w:sz w:val="18"/>
          <w:szCs w:val="18"/>
        </w:rPr>
      </w:pPr>
    </w:p>
    <w:p w14:paraId="49FA9A4C" w14:textId="06D8775C" w:rsidR="00842017" w:rsidRPr="000B29D0" w:rsidRDefault="001A715F" w:rsidP="00842017">
      <w:pPr>
        <w:numPr>
          <w:ilvl w:val="0"/>
          <w:numId w:val="16"/>
        </w:numPr>
        <w:rPr>
          <w:rFonts w:ascii="Arial" w:hAnsi="Arial" w:cs="Arial"/>
          <w:sz w:val="18"/>
          <w:szCs w:val="18"/>
        </w:rPr>
      </w:pPr>
      <w:r w:rsidRPr="000B29D0">
        <w:rPr>
          <w:rFonts w:ascii="Arial" w:hAnsi="Arial" w:cs="Arial"/>
          <w:sz w:val="18"/>
          <w:szCs w:val="18"/>
        </w:rPr>
        <w:t>Weight:</w:t>
      </w:r>
      <w:r w:rsidR="00842017" w:rsidRPr="000B29D0">
        <w:rPr>
          <w:rFonts w:ascii="Arial" w:hAnsi="Arial" w:cs="Arial"/>
          <w:sz w:val="18"/>
          <w:szCs w:val="18"/>
        </w:rPr>
        <w:t xml:space="preserve"> </w:t>
      </w:r>
      <w:r w:rsidR="005F05EB">
        <w:rPr>
          <w:rFonts w:ascii="Arial" w:hAnsi="Arial" w:cs="Arial"/>
          <w:sz w:val="18"/>
          <w:szCs w:val="18"/>
        </w:rPr>
        <w:t>2.5</w:t>
      </w:r>
      <w:r w:rsidR="00842017" w:rsidRPr="000B29D0">
        <w:rPr>
          <w:rFonts w:ascii="Arial" w:hAnsi="Arial" w:cs="Arial"/>
          <w:sz w:val="18"/>
          <w:szCs w:val="18"/>
        </w:rPr>
        <w:t xml:space="preserve"> </w:t>
      </w:r>
      <w:proofErr w:type="spellStart"/>
      <w:r w:rsidR="00842017" w:rsidRPr="000B29D0">
        <w:rPr>
          <w:rFonts w:ascii="Arial" w:hAnsi="Arial" w:cs="Arial"/>
          <w:sz w:val="18"/>
          <w:szCs w:val="18"/>
        </w:rPr>
        <w:t>psf</w:t>
      </w:r>
      <w:proofErr w:type="spellEnd"/>
      <w:r w:rsidR="00842017" w:rsidRPr="000B29D0">
        <w:rPr>
          <w:rFonts w:ascii="Arial" w:hAnsi="Arial" w:cs="Arial"/>
          <w:sz w:val="18"/>
          <w:szCs w:val="18"/>
        </w:rPr>
        <w:t xml:space="preserve"> (maximum)</w:t>
      </w:r>
    </w:p>
    <w:p w14:paraId="649DA966" w14:textId="77777777" w:rsidR="00604E63" w:rsidRDefault="00604E63" w:rsidP="00604E63">
      <w:pPr>
        <w:ind w:left="720"/>
        <w:rPr>
          <w:rFonts w:ascii="Arial" w:hAnsi="Arial" w:cs="Arial"/>
          <w:sz w:val="18"/>
          <w:szCs w:val="18"/>
        </w:rPr>
      </w:pPr>
    </w:p>
    <w:p w14:paraId="588B80CE" w14:textId="77777777" w:rsidR="005F05EB" w:rsidRPr="000B29D0" w:rsidRDefault="005F05EB" w:rsidP="00604E63">
      <w:pPr>
        <w:ind w:left="720"/>
        <w:rPr>
          <w:rFonts w:ascii="Arial" w:hAnsi="Arial" w:cs="Arial"/>
          <w:sz w:val="18"/>
          <w:szCs w:val="18"/>
        </w:rPr>
      </w:pPr>
    </w:p>
    <w:p w14:paraId="0F789263" w14:textId="77777777" w:rsidR="00CB375B" w:rsidRPr="000B29D0" w:rsidRDefault="00CB375B" w:rsidP="00CB375B">
      <w:pPr>
        <w:numPr>
          <w:ilvl w:val="1"/>
          <w:numId w:val="2"/>
        </w:numPr>
        <w:tabs>
          <w:tab w:val="left" w:pos="720"/>
        </w:tabs>
        <w:rPr>
          <w:rFonts w:ascii="Arial" w:hAnsi="Arial" w:cs="Arial"/>
          <w:sz w:val="18"/>
          <w:szCs w:val="18"/>
        </w:rPr>
      </w:pPr>
      <w:r w:rsidRPr="000B29D0">
        <w:rPr>
          <w:rFonts w:ascii="Arial" w:hAnsi="Arial" w:cs="Arial"/>
          <w:sz w:val="18"/>
          <w:szCs w:val="18"/>
        </w:rPr>
        <w:t>FINISHES</w:t>
      </w:r>
    </w:p>
    <w:p w14:paraId="1F949BC3" w14:textId="77777777" w:rsidR="00CB375B" w:rsidRPr="000B29D0" w:rsidRDefault="00CB375B" w:rsidP="00CB375B">
      <w:pPr>
        <w:rPr>
          <w:rFonts w:ascii="Arial" w:hAnsi="Arial" w:cs="Arial"/>
          <w:sz w:val="18"/>
          <w:szCs w:val="18"/>
        </w:rPr>
      </w:pPr>
    </w:p>
    <w:p w14:paraId="25C648BF" w14:textId="77777777" w:rsidR="005F05EB" w:rsidRPr="000D08A1" w:rsidRDefault="005F05EB" w:rsidP="005F05EB">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field painted or factory painted.  </w:t>
      </w:r>
    </w:p>
    <w:p w14:paraId="477E2B50" w14:textId="77777777" w:rsidR="004C6ED3" w:rsidRDefault="004C6ED3" w:rsidP="004C6ED3">
      <w:pPr>
        <w:ind w:left="720"/>
        <w:rPr>
          <w:rFonts w:ascii="Arial" w:hAnsi="Arial" w:cs="Arial"/>
          <w:sz w:val="18"/>
          <w:szCs w:val="18"/>
        </w:rPr>
      </w:pPr>
    </w:p>
    <w:p w14:paraId="3A5823F5" w14:textId="77777777" w:rsidR="005F05EB" w:rsidRPr="000B29D0" w:rsidRDefault="005F05EB" w:rsidP="004C6ED3">
      <w:pPr>
        <w:ind w:left="720"/>
        <w:rPr>
          <w:rFonts w:ascii="Arial" w:hAnsi="Arial" w:cs="Arial"/>
          <w:sz w:val="18"/>
          <w:szCs w:val="18"/>
        </w:rPr>
      </w:pPr>
    </w:p>
    <w:p w14:paraId="4E5086E9" w14:textId="77777777" w:rsidR="00C408AD" w:rsidRPr="000B29D0" w:rsidRDefault="00C408AD" w:rsidP="00C408AD">
      <w:pPr>
        <w:rPr>
          <w:rFonts w:ascii="Arial" w:hAnsi="Arial" w:cs="Arial"/>
          <w:b/>
          <w:sz w:val="18"/>
          <w:szCs w:val="18"/>
        </w:rPr>
      </w:pPr>
      <w:r w:rsidRPr="000B29D0">
        <w:rPr>
          <w:rFonts w:ascii="Arial" w:hAnsi="Arial" w:cs="Arial"/>
          <w:b/>
          <w:sz w:val="18"/>
          <w:szCs w:val="18"/>
        </w:rPr>
        <w:t>PART 3 EXECUTION</w:t>
      </w:r>
    </w:p>
    <w:p w14:paraId="0254733D" w14:textId="77777777" w:rsidR="00C408AD" w:rsidRPr="000B29D0" w:rsidRDefault="00C408AD" w:rsidP="00C408AD">
      <w:pPr>
        <w:rPr>
          <w:rFonts w:ascii="Arial" w:hAnsi="Arial" w:cs="Arial"/>
          <w:sz w:val="18"/>
          <w:szCs w:val="18"/>
        </w:rPr>
      </w:pPr>
    </w:p>
    <w:p w14:paraId="7CD58F6C" w14:textId="77777777" w:rsidR="00C408AD" w:rsidRPr="000B29D0" w:rsidRDefault="00C408AD" w:rsidP="00C408AD">
      <w:pPr>
        <w:numPr>
          <w:ilvl w:val="1"/>
          <w:numId w:val="3"/>
        </w:numPr>
        <w:rPr>
          <w:rFonts w:ascii="Arial" w:hAnsi="Arial" w:cs="Arial"/>
          <w:sz w:val="18"/>
          <w:szCs w:val="18"/>
        </w:rPr>
      </w:pPr>
      <w:r w:rsidRPr="000B29D0">
        <w:rPr>
          <w:rFonts w:ascii="Arial" w:hAnsi="Arial" w:cs="Arial"/>
          <w:sz w:val="18"/>
          <w:szCs w:val="18"/>
        </w:rPr>
        <w:t>INSTALLERS</w:t>
      </w:r>
    </w:p>
    <w:p w14:paraId="27EC1F25" w14:textId="77777777" w:rsidR="00C408AD" w:rsidRPr="000B29D0" w:rsidRDefault="00C408AD" w:rsidP="00C408AD">
      <w:pPr>
        <w:rPr>
          <w:rFonts w:ascii="Arial" w:hAnsi="Arial" w:cs="Arial"/>
          <w:sz w:val="18"/>
          <w:szCs w:val="18"/>
        </w:rPr>
      </w:pPr>
    </w:p>
    <w:p w14:paraId="2873910E" w14:textId="77777777" w:rsidR="00C408AD" w:rsidRPr="000B29D0" w:rsidRDefault="00C408AD" w:rsidP="00C408AD">
      <w:pPr>
        <w:pStyle w:val="BodyTextIndent"/>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Installing contractor shall have a minimum of five (5) years succes</w:t>
      </w:r>
      <w:r w:rsidR="006E7358" w:rsidRPr="000B29D0">
        <w:rPr>
          <w:rFonts w:ascii="Arial" w:hAnsi="Arial" w:cs="Arial"/>
          <w:sz w:val="18"/>
          <w:szCs w:val="18"/>
        </w:rPr>
        <w:t xml:space="preserve">sful experience installing </w:t>
      </w:r>
      <w:r w:rsidRPr="000B29D0">
        <w:rPr>
          <w:rFonts w:ascii="Arial" w:hAnsi="Arial" w:cs="Arial"/>
          <w:sz w:val="18"/>
          <w:szCs w:val="18"/>
        </w:rPr>
        <w:t>ceiling and wall systems in similar applications using similar mounting techniques or suspension systems.</w:t>
      </w:r>
    </w:p>
    <w:p w14:paraId="74908BEB" w14:textId="77777777" w:rsidR="00C408AD" w:rsidRPr="000B29D0" w:rsidRDefault="00C408AD" w:rsidP="00C408AD">
      <w:pPr>
        <w:tabs>
          <w:tab w:val="left" w:pos="720"/>
        </w:tabs>
        <w:rPr>
          <w:rFonts w:ascii="Arial" w:hAnsi="Arial" w:cs="Arial"/>
          <w:sz w:val="18"/>
          <w:szCs w:val="18"/>
        </w:rPr>
      </w:pPr>
    </w:p>
    <w:p w14:paraId="68549B4C"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EXAMINATION</w:t>
      </w:r>
    </w:p>
    <w:p w14:paraId="10D6A63A" w14:textId="77777777" w:rsidR="00C408AD" w:rsidRPr="000B29D0" w:rsidRDefault="00C408AD" w:rsidP="00C408AD">
      <w:pPr>
        <w:rPr>
          <w:rFonts w:ascii="Arial" w:hAnsi="Arial" w:cs="Arial"/>
          <w:sz w:val="18"/>
          <w:szCs w:val="18"/>
        </w:rPr>
      </w:pPr>
    </w:p>
    <w:p w14:paraId="15B3BCF7" w14:textId="77777777" w:rsidR="00C408AD" w:rsidRPr="000B29D0" w:rsidRDefault="00C408AD" w:rsidP="00C408AD">
      <w:pPr>
        <w:numPr>
          <w:ilvl w:val="0"/>
          <w:numId w:val="30"/>
        </w:numPr>
        <w:rPr>
          <w:rFonts w:ascii="Arial" w:hAnsi="Arial" w:cs="Arial"/>
          <w:sz w:val="18"/>
          <w:szCs w:val="18"/>
        </w:rPr>
      </w:pPr>
      <w:r w:rsidRPr="000B29D0">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B65048E" w14:textId="77777777" w:rsidR="00C408AD" w:rsidRPr="000B29D0" w:rsidRDefault="00C408AD" w:rsidP="00C408AD">
      <w:pPr>
        <w:numPr>
          <w:ilvl w:val="0"/>
          <w:numId w:val="30"/>
        </w:numPr>
        <w:rPr>
          <w:rFonts w:ascii="Arial" w:hAnsi="Arial" w:cs="Arial"/>
          <w:sz w:val="18"/>
          <w:szCs w:val="18"/>
        </w:rPr>
      </w:pPr>
      <w:r w:rsidRPr="000B29D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5D6C9799" w14:textId="77777777" w:rsidR="00C408AD" w:rsidRPr="000B29D0" w:rsidRDefault="00C408AD" w:rsidP="00C408AD">
      <w:pPr>
        <w:rPr>
          <w:rFonts w:ascii="Arial" w:hAnsi="Arial" w:cs="Arial"/>
          <w:sz w:val="18"/>
          <w:szCs w:val="18"/>
        </w:rPr>
      </w:pPr>
    </w:p>
    <w:p w14:paraId="2A00A485"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PREPARATION</w:t>
      </w:r>
    </w:p>
    <w:p w14:paraId="75B45748" w14:textId="77777777" w:rsidR="00C408AD" w:rsidRPr="000B29D0" w:rsidRDefault="00C408AD" w:rsidP="00C408AD">
      <w:pPr>
        <w:rPr>
          <w:rFonts w:ascii="Arial" w:hAnsi="Arial" w:cs="Arial"/>
          <w:sz w:val="18"/>
          <w:szCs w:val="18"/>
        </w:rPr>
      </w:pPr>
    </w:p>
    <w:p w14:paraId="2285649D" w14:textId="77777777" w:rsidR="00C408AD" w:rsidRPr="000B29D0" w:rsidRDefault="00C408AD" w:rsidP="00C408AD">
      <w:pPr>
        <w:numPr>
          <w:ilvl w:val="0"/>
          <w:numId w:val="5"/>
        </w:numPr>
        <w:rPr>
          <w:rFonts w:ascii="Arial" w:hAnsi="Arial" w:cs="Arial"/>
          <w:sz w:val="18"/>
          <w:szCs w:val="18"/>
        </w:rPr>
      </w:pPr>
      <w:r w:rsidRPr="000B29D0">
        <w:rPr>
          <w:rFonts w:ascii="Arial" w:hAnsi="Arial" w:cs="Arial"/>
          <w:sz w:val="18"/>
          <w:szCs w:val="18"/>
        </w:rPr>
        <w:t>Protection: Protect all floor, wall and ceiling finishes against possible damage prior to commencing installation and during installation.</w:t>
      </w:r>
    </w:p>
    <w:p w14:paraId="72718D76" w14:textId="77777777" w:rsidR="00C408AD" w:rsidRPr="000B29D0" w:rsidRDefault="00C408AD" w:rsidP="00C408AD">
      <w:pPr>
        <w:numPr>
          <w:ilvl w:val="0"/>
          <w:numId w:val="5"/>
        </w:numPr>
        <w:tabs>
          <w:tab w:val="left" w:pos="1260"/>
        </w:tabs>
        <w:rPr>
          <w:rFonts w:ascii="Arial" w:hAnsi="Arial" w:cs="Arial"/>
          <w:sz w:val="18"/>
          <w:szCs w:val="18"/>
        </w:rPr>
      </w:pPr>
      <w:r w:rsidRPr="000B29D0">
        <w:rPr>
          <w:rFonts w:ascii="Arial" w:hAnsi="Arial" w:cs="Arial"/>
          <w:sz w:val="18"/>
          <w:szCs w:val="18"/>
        </w:rPr>
        <w:t>Surface Preparation: When necessary, field measure substrates to acquire accurate dimensions of panels and submit final dimensions to manufacturer.</w:t>
      </w:r>
    </w:p>
    <w:p w14:paraId="094CCB13" w14:textId="77777777" w:rsidR="00C408AD" w:rsidRPr="000B29D0" w:rsidRDefault="00C408AD" w:rsidP="00C408AD">
      <w:pPr>
        <w:rPr>
          <w:rFonts w:ascii="Arial" w:hAnsi="Arial" w:cs="Arial"/>
          <w:sz w:val="18"/>
          <w:szCs w:val="18"/>
        </w:rPr>
      </w:pPr>
    </w:p>
    <w:p w14:paraId="62175E42"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INSTALLATION</w:t>
      </w:r>
    </w:p>
    <w:p w14:paraId="3587F952" w14:textId="77777777" w:rsidR="00C408AD" w:rsidRPr="000B29D0" w:rsidRDefault="00C408AD" w:rsidP="00C408AD">
      <w:pPr>
        <w:rPr>
          <w:rFonts w:ascii="Arial" w:hAnsi="Arial" w:cs="Arial"/>
          <w:sz w:val="18"/>
          <w:szCs w:val="18"/>
        </w:rPr>
      </w:pPr>
    </w:p>
    <w:p w14:paraId="3C74957B" w14:textId="5F840281" w:rsidR="00C408AD" w:rsidRPr="000B29D0" w:rsidRDefault="0058310F" w:rsidP="00C408AD">
      <w:pPr>
        <w:pStyle w:val="BodyTextIndent"/>
        <w:numPr>
          <w:ilvl w:val="0"/>
          <w:numId w:val="33"/>
        </w:numPr>
        <w:tabs>
          <w:tab w:val="clear" w:pos="1080"/>
          <w:tab w:val="num" w:pos="1260"/>
        </w:tabs>
        <w:ind w:left="1260" w:hanging="540"/>
        <w:rPr>
          <w:rFonts w:ascii="Arial" w:hAnsi="Arial" w:cs="Arial"/>
          <w:sz w:val="18"/>
          <w:szCs w:val="18"/>
        </w:rPr>
      </w:pPr>
      <w:r w:rsidRPr="000B29D0">
        <w:rPr>
          <w:rFonts w:ascii="Arial" w:hAnsi="Arial" w:cs="Arial"/>
          <w:sz w:val="18"/>
          <w:szCs w:val="18"/>
        </w:rPr>
        <w:t>Install panels</w:t>
      </w:r>
      <w:r w:rsidR="00C408AD" w:rsidRPr="000B29D0">
        <w:rPr>
          <w:rFonts w:ascii="Arial" w:hAnsi="Arial" w:cs="Arial"/>
          <w:sz w:val="18"/>
          <w:szCs w:val="18"/>
        </w:rPr>
        <w:t xml:space="preserve"> as shown and detailed in the architectural drawings and according to </w:t>
      </w:r>
      <w:r w:rsidR="00541CBE" w:rsidRPr="000B29D0">
        <w:rPr>
          <w:rFonts w:ascii="Arial" w:hAnsi="Arial" w:cs="Arial"/>
          <w:sz w:val="18"/>
          <w:szCs w:val="18"/>
        </w:rPr>
        <w:t>manufacturer’s</w:t>
      </w:r>
      <w:r w:rsidR="00C408AD" w:rsidRPr="000B29D0">
        <w:rPr>
          <w:rFonts w:ascii="Arial" w:hAnsi="Arial" w:cs="Arial"/>
          <w:sz w:val="18"/>
          <w:szCs w:val="18"/>
        </w:rPr>
        <w:t xml:space="preserve"> guidelines and industry standards.</w:t>
      </w:r>
    </w:p>
    <w:p w14:paraId="5F976F97" w14:textId="77777777" w:rsidR="00C408AD" w:rsidRPr="000B29D0" w:rsidRDefault="00C408AD" w:rsidP="00C408AD">
      <w:pPr>
        <w:rPr>
          <w:rFonts w:ascii="Arial" w:hAnsi="Arial" w:cs="Arial"/>
          <w:sz w:val="18"/>
          <w:szCs w:val="18"/>
        </w:rPr>
      </w:pPr>
    </w:p>
    <w:p w14:paraId="4FA0E0E0"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CONSTRUCTION</w:t>
      </w:r>
    </w:p>
    <w:p w14:paraId="69DFD63A" w14:textId="77777777" w:rsidR="00C408AD" w:rsidRPr="000B29D0" w:rsidRDefault="00C408AD" w:rsidP="00C408AD">
      <w:pPr>
        <w:pStyle w:val="Header"/>
        <w:tabs>
          <w:tab w:val="clear" w:pos="4320"/>
          <w:tab w:val="clear" w:pos="8640"/>
        </w:tabs>
        <w:rPr>
          <w:rFonts w:ascii="Arial" w:hAnsi="Arial" w:cs="Arial"/>
          <w:sz w:val="18"/>
          <w:szCs w:val="18"/>
        </w:rPr>
      </w:pPr>
    </w:p>
    <w:p w14:paraId="4B2A5BA4" w14:textId="77777777" w:rsidR="00C408AD" w:rsidRPr="000B29D0" w:rsidRDefault="00C408AD" w:rsidP="00C408AD">
      <w:pPr>
        <w:numPr>
          <w:ilvl w:val="0"/>
          <w:numId w:val="4"/>
        </w:numPr>
        <w:tabs>
          <w:tab w:val="left" w:pos="1260"/>
        </w:tabs>
        <w:rPr>
          <w:rFonts w:ascii="Arial" w:hAnsi="Arial" w:cs="Arial"/>
          <w:sz w:val="18"/>
          <w:szCs w:val="18"/>
        </w:rPr>
      </w:pPr>
      <w:r w:rsidRPr="000B29D0">
        <w:rPr>
          <w:rFonts w:ascii="Arial" w:hAnsi="Arial" w:cs="Arial"/>
          <w:sz w:val="18"/>
          <w:szCs w:val="18"/>
        </w:rPr>
        <w:t xml:space="preserve">Interface with Other Work: Support all light fixtures, HVAC air inlet/outlet devices, speakers, signage, sprinkler heads/piping, etc. independently </w:t>
      </w:r>
      <w:r w:rsidR="0058310F" w:rsidRPr="000B29D0">
        <w:rPr>
          <w:rFonts w:ascii="Arial" w:hAnsi="Arial" w:cs="Arial"/>
          <w:sz w:val="18"/>
          <w:szCs w:val="18"/>
        </w:rPr>
        <w:t>from panels</w:t>
      </w:r>
      <w:r w:rsidRPr="000B29D0">
        <w:rPr>
          <w:rFonts w:ascii="Arial" w:hAnsi="Arial" w:cs="Arial"/>
          <w:sz w:val="18"/>
          <w:szCs w:val="18"/>
        </w:rPr>
        <w:t xml:space="preserve">.  Contractor shall not use panels to support the weight of any other building element or component. </w:t>
      </w:r>
    </w:p>
    <w:p w14:paraId="330A83FC" w14:textId="77777777" w:rsidR="00C408AD" w:rsidRPr="000B29D0" w:rsidRDefault="00C408AD" w:rsidP="00C408AD">
      <w:pPr>
        <w:rPr>
          <w:rFonts w:ascii="Arial" w:hAnsi="Arial" w:cs="Arial"/>
          <w:sz w:val="18"/>
          <w:szCs w:val="18"/>
        </w:rPr>
      </w:pPr>
    </w:p>
    <w:p w14:paraId="3576397B"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ADJUSTING</w:t>
      </w:r>
    </w:p>
    <w:p w14:paraId="138802D8" w14:textId="77777777" w:rsidR="00C408AD" w:rsidRPr="000B29D0" w:rsidRDefault="00C408AD" w:rsidP="00C408AD">
      <w:pPr>
        <w:rPr>
          <w:rFonts w:ascii="Arial" w:hAnsi="Arial" w:cs="Arial"/>
          <w:sz w:val="18"/>
          <w:szCs w:val="18"/>
        </w:rPr>
      </w:pPr>
    </w:p>
    <w:p w14:paraId="63E1E62B" w14:textId="77777777" w:rsidR="00C408AD" w:rsidRPr="000B29D0"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B29D0">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6C47E752" w14:textId="77777777" w:rsidR="00C408AD" w:rsidRPr="000B29D0"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B29D0">
        <w:rPr>
          <w:rFonts w:ascii="Arial" w:hAnsi="Arial" w:cs="Arial"/>
          <w:sz w:val="18"/>
          <w:szCs w:val="18"/>
        </w:rPr>
        <w:t>Remove and replace at no extra charge any damaged panels that cannot be repaired to the Owner’s and Architect’s satisfaction.</w:t>
      </w:r>
    </w:p>
    <w:p w14:paraId="1D821D9E" w14:textId="77777777" w:rsidR="00C408AD" w:rsidRPr="000B29D0" w:rsidRDefault="00C408AD" w:rsidP="00C408AD">
      <w:pPr>
        <w:rPr>
          <w:rFonts w:ascii="Arial" w:hAnsi="Arial" w:cs="Arial"/>
          <w:sz w:val="18"/>
          <w:szCs w:val="18"/>
        </w:rPr>
      </w:pPr>
    </w:p>
    <w:p w14:paraId="23B6EE5F"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CLEANING</w:t>
      </w:r>
    </w:p>
    <w:p w14:paraId="3BE3804A" w14:textId="77777777" w:rsidR="00C408AD" w:rsidRPr="000B29D0" w:rsidRDefault="00C408AD" w:rsidP="00C408AD">
      <w:pPr>
        <w:rPr>
          <w:rFonts w:ascii="Arial" w:hAnsi="Arial" w:cs="Arial"/>
          <w:sz w:val="18"/>
          <w:szCs w:val="18"/>
        </w:rPr>
      </w:pPr>
    </w:p>
    <w:p w14:paraId="21BD5F31" w14:textId="77777777" w:rsidR="00C408AD" w:rsidRPr="000B29D0"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B29D0">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0B29D0">
        <w:rPr>
          <w:rFonts w:ascii="Arial" w:hAnsi="Arial" w:cs="Arial"/>
          <w:sz w:val="18"/>
          <w:szCs w:val="18"/>
        </w:rPr>
        <w:t xml:space="preserve">ths that could scratch the </w:t>
      </w:r>
      <w:r w:rsidRPr="000B29D0">
        <w:rPr>
          <w:rFonts w:ascii="Arial" w:hAnsi="Arial" w:cs="Arial"/>
          <w:sz w:val="18"/>
          <w:szCs w:val="18"/>
        </w:rPr>
        <w:t>finish.</w:t>
      </w:r>
    </w:p>
    <w:p w14:paraId="78F99923" w14:textId="77777777" w:rsidR="00C408AD" w:rsidRPr="000B29D0"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B29D0">
        <w:rPr>
          <w:rFonts w:ascii="Arial" w:hAnsi="Arial" w:cs="Arial"/>
          <w:sz w:val="18"/>
          <w:szCs w:val="18"/>
        </w:rPr>
        <w:t>Remove and replace at no additional charge any materials that cannot be cleaned to the Owner’s satisfaction.</w:t>
      </w:r>
    </w:p>
    <w:p w14:paraId="1A74D8B7" w14:textId="77777777" w:rsidR="00C408AD" w:rsidRPr="000B29D0" w:rsidRDefault="00C408AD" w:rsidP="00C408AD">
      <w:pPr>
        <w:rPr>
          <w:rFonts w:ascii="Arial" w:hAnsi="Arial" w:cs="Arial"/>
          <w:sz w:val="18"/>
          <w:szCs w:val="18"/>
        </w:rPr>
      </w:pPr>
    </w:p>
    <w:p w14:paraId="0FAAA7D8"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DEMONSTRATION</w:t>
      </w:r>
    </w:p>
    <w:p w14:paraId="20F5C843" w14:textId="77777777" w:rsidR="00C408AD" w:rsidRPr="000B29D0" w:rsidRDefault="00C408AD" w:rsidP="00C408AD">
      <w:pPr>
        <w:rPr>
          <w:rFonts w:ascii="Arial" w:hAnsi="Arial" w:cs="Arial"/>
          <w:sz w:val="18"/>
          <w:szCs w:val="18"/>
        </w:rPr>
      </w:pPr>
    </w:p>
    <w:p w14:paraId="10106E10" w14:textId="77777777" w:rsidR="00C408AD" w:rsidRPr="000B29D0"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0B29D0">
        <w:rPr>
          <w:rFonts w:ascii="Arial" w:hAnsi="Arial" w:cs="Arial"/>
          <w:sz w:val="18"/>
          <w:szCs w:val="18"/>
        </w:rPr>
        <w:t>Demonstrate to the building owner or to the owner’s representative the safe and proper method for removing and replacing all types of accessible panels.</w:t>
      </w:r>
    </w:p>
    <w:p w14:paraId="615B065F" w14:textId="77777777" w:rsidR="00C408AD" w:rsidRPr="000B29D0" w:rsidRDefault="00C408AD" w:rsidP="00C408AD">
      <w:pPr>
        <w:pStyle w:val="BodyTextIndent"/>
        <w:numPr>
          <w:ilvl w:val="0"/>
          <w:numId w:val="29"/>
        </w:numPr>
        <w:tabs>
          <w:tab w:val="clear" w:pos="1080"/>
        </w:tabs>
        <w:ind w:left="1260" w:hanging="540"/>
        <w:rPr>
          <w:rFonts w:ascii="Arial" w:hAnsi="Arial" w:cs="Arial"/>
          <w:sz w:val="18"/>
          <w:szCs w:val="18"/>
        </w:rPr>
      </w:pPr>
      <w:r w:rsidRPr="000B29D0">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C104AF1" w14:textId="77777777" w:rsidR="00C408AD" w:rsidRPr="000B29D0" w:rsidRDefault="00C408AD" w:rsidP="00C408AD">
      <w:pPr>
        <w:rPr>
          <w:rFonts w:ascii="Arial" w:hAnsi="Arial" w:cs="Arial"/>
          <w:sz w:val="18"/>
          <w:szCs w:val="18"/>
        </w:rPr>
      </w:pPr>
    </w:p>
    <w:p w14:paraId="1817F6FD"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PROTECTION</w:t>
      </w:r>
    </w:p>
    <w:p w14:paraId="6A6B1010" w14:textId="77777777" w:rsidR="00C408AD" w:rsidRPr="000B29D0" w:rsidRDefault="00C408AD" w:rsidP="00C408AD">
      <w:pPr>
        <w:rPr>
          <w:rFonts w:ascii="Arial" w:hAnsi="Arial" w:cs="Arial"/>
          <w:sz w:val="18"/>
          <w:szCs w:val="18"/>
        </w:rPr>
      </w:pPr>
    </w:p>
    <w:p w14:paraId="285432F2" w14:textId="77777777" w:rsidR="00C408AD" w:rsidRPr="000B29D0" w:rsidRDefault="00C408AD" w:rsidP="00C408AD">
      <w:pPr>
        <w:pStyle w:val="BodyTextIndent"/>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 xml:space="preserve">Upon completion of work, protect installed surfaces from damage or soiling until project substantial completion and owner occupancy. </w:t>
      </w:r>
    </w:p>
    <w:p w14:paraId="41332E6D" w14:textId="77777777" w:rsidR="00C408AD" w:rsidRPr="000B29D0" w:rsidRDefault="00C408AD" w:rsidP="00C408AD">
      <w:pPr>
        <w:rPr>
          <w:rFonts w:ascii="Arial" w:hAnsi="Arial" w:cs="Arial"/>
          <w:sz w:val="18"/>
          <w:szCs w:val="18"/>
        </w:rPr>
      </w:pPr>
    </w:p>
    <w:p w14:paraId="6388F47F" w14:textId="77777777" w:rsidR="00C408AD" w:rsidRPr="000B29D0" w:rsidRDefault="00C408AD" w:rsidP="00C408AD">
      <w:pPr>
        <w:rPr>
          <w:rFonts w:ascii="Arial" w:hAnsi="Arial" w:cs="Arial"/>
          <w:sz w:val="18"/>
          <w:szCs w:val="18"/>
        </w:rPr>
      </w:pPr>
    </w:p>
    <w:p w14:paraId="1818915E" w14:textId="77777777" w:rsidR="00C408AD" w:rsidRPr="000B29D0" w:rsidRDefault="00C408AD" w:rsidP="00C408AD">
      <w:pPr>
        <w:jc w:val="center"/>
        <w:rPr>
          <w:rFonts w:ascii="Arial" w:hAnsi="Arial" w:cs="Arial"/>
          <w:sz w:val="18"/>
          <w:szCs w:val="18"/>
        </w:rPr>
      </w:pPr>
      <w:r w:rsidRPr="000B29D0">
        <w:rPr>
          <w:rFonts w:ascii="Arial" w:hAnsi="Arial" w:cs="Arial"/>
          <w:sz w:val="18"/>
          <w:szCs w:val="18"/>
        </w:rPr>
        <w:t>END OF SECTION</w:t>
      </w:r>
    </w:p>
    <w:p w14:paraId="018D85D7" w14:textId="77777777" w:rsidR="00E115FC" w:rsidRPr="000B29D0" w:rsidRDefault="00E115FC" w:rsidP="00C408AD">
      <w:pPr>
        <w:rPr>
          <w:rFonts w:ascii="Arial" w:hAnsi="Arial" w:cs="Arial"/>
          <w:sz w:val="18"/>
          <w:szCs w:val="18"/>
        </w:rPr>
      </w:pPr>
    </w:p>
    <w:sectPr w:rsidR="00E115FC" w:rsidRPr="000B29D0"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A46A" w14:textId="77777777" w:rsidR="009B1939" w:rsidRDefault="009B1939">
      <w:r>
        <w:separator/>
      </w:r>
    </w:p>
  </w:endnote>
  <w:endnote w:type="continuationSeparator" w:id="0">
    <w:p w14:paraId="5B116DEA" w14:textId="77777777" w:rsidR="009B1939" w:rsidRDefault="009B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C527" w14:textId="77777777" w:rsidR="00C50293" w:rsidRDefault="00C50293"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D5524" w14:textId="77777777" w:rsidR="00C50293" w:rsidRDefault="00C50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BCFB" w14:textId="77777777" w:rsidR="00C50293" w:rsidRDefault="00C50293" w:rsidP="003E1E8D">
    <w:pPr>
      <w:pStyle w:val="Footer"/>
      <w:tabs>
        <w:tab w:val="clear" w:pos="8640"/>
        <w:tab w:val="right" w:pos="9360"/>
      </w:tabs>
      <w:rPr>
        <w:color w:val="0000FF"/>
      </w:rPr>
    </w:pPr>
  </w:p>
  <w:p w14:paraId="5C92EBB5" w14:textId="653A2732" w:rsidR="00C50293" w:rsidRDefault="00C50293"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510F6D">
      <w:rPr>
        <w:noProof/>
      </w:rPr>
      <w:t>7-17-2023</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E671B4">
      <w:rPr>
        <w:rStyle w:val="PageNumber"/>
        <w:noProof/>
      </w:rPr>
      <w:t>5</w:t>
    </w:r>
    <w:r>
      <w:rPr>
        <w:rStyle w:val="PageNumber"/>
      </w:rPr>
      <w:fldChar w:fldCharType="end"/>
    </w:r>
    <w:r>
      <w:rPr>
        <w:rStyle w:val="PageNumber"/>
      </w:rPr>
      <w:tab/>
      <w:t xml:space="preserve">Sound </w:t>
    </w:r>
    <w:r w:rsidR="004F24F6">
      <w:rPr>
        <w:rStyle w:val="PageNumber"/>
      </w:rPr>
      <w:t>Reflecting</w:t>
    </w:r>
    <w:r>
      <w:rPr>
        <w:rStyle w:val="PageNumber"/>
      </w:rPr>
      <w:t xml:space="preserve"> Ceiling Cloud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C84F" w14:textId="77777777" w:rsidR="009B1939" w:rsidRDefault="009B1939">
      <w:r>
        <w:separator/>
      </w:r>
    </w:p>
  </w:footnote>
  <w:footnote w:type="continuationSeparator" w:id="0">
    <w:p w14:paraId="36D08B61" w14:textId="77777777" w:rsidR="009B1939" w:rsidRDefault="009B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29424502">
    <w:abstractNumId w:val="0"/>
  </w:num>
  <w:num w:numId="2" w16cid:durableId="589699970">
    <w:abstractNumId w:val="12"/>
  </w:num>
  <w:num w:numId="3" w16cid:durableId="128860563">
    <w:abstractNumId w:val="11"/>
  </w:num>
  <w:num w:numId="4" w16cid:durableId="639072021">
    <w:abstractNumId w:val="22"/>
  </w:num>
  <w:num w:numId="5" w16cid:durableId="556208488">
    <w:abstractNumId w:val="24"/>
  </w:num>
  <w:num w:numId="6" w16cid:durableId="238909712">
    <w:abstractNumId w:val="7"/>
  </w:num>
  <w:num w:numId="7" w16cid:durableId="1135173864">
    <w:abstractNumId w:val="1"/>
  </w:num>
  <w:num w:numId="8" w16cid:durableId="535581772">
    <w:abstractNumId w:val="13"/>
  </w:num>
  <w:num w:numId="9" w16cid:durableId="1797524871">
    <w:abstractNumId w:val="25"/>
  </w:num>
  <w:num w:numId="10" w16cid:durableId="1788890009">
    <w:abstractNumId w:val="20"/>
  </w:num>
  <w:num w:numId="11" w16cid:durableId="774599093">
    <w:abstractNumId w:val="28"/>
  </w:num>
  <w:num w:numId="12" w16cid:durableId="1117331986">
    <w:abstractNumId w:val="10"/>
  </w:num>
  <w:num w:numId="13" w16cid:durableId="1607958334">
    <w:abstractNumId w:val="21"/>
  </w:num>
  <w:num w:numId="14" w16cid:durableId="734469623">
    <w:abstractNumId w:val="6"/>
  </w:num>
  <w:num w:numId="15" w16cid:durableId="173226202">
    <w:abstractNumId w:val="8"/>
  </w:num>
  <w:num w:numId="16" w16cid:durableId="944002298">
    <w:abstractNumId w:val="15"/>
  </w:num>
  <w:num w:numId="17" w16cid:durableId="2068456501">
    <w:abstractNumId w:val="31"/>
  </w:num>
  <w:num w:numId="18" w16cid:durableId="1726492510">
    <w:abstractNumId w:val="14"/>
  </w:num>
  <w:num w:numId="19" w16cid:durableId="1914731801">
    <w:abstractNumId w:val="33"/>
  </w:num>
  <w:num w:numId="20" w16cid:durableId="1941378578">
    <w:abstractNumId w:val="3"/>
  </w:num>
  <w:num w:numId="21" w16cid:durableId="1271280136">
    <w:abstractNumId w:val="5"/>
  </w:num>
  <w:num w:numId="22" w16cid:durableId="202448608">
    <w:abstractNumId w:val="27"/>
  </w:num>
  <w:num w:numId="23" w16cid:durableId="960038964">
    <w:abstractNumId w:val="17"/>
  </w:num>
  <w:num w:numId="24" w16cid:durableId="1229808744">
    <w:abstractNumId w:val="19"/>
  </w:num>
  <w:num w:numId="25" w16cid:durableId="1344278303">
    <w:abstractNumId w:val="9"/>
  </w:num>
  <w:num w:numId="26" w16cid:durableId="376861055">
    <w:abstractNumId w:val="18"/>
  </w:num>
  <w:num w:numId="27" w16cid:durableId="1672289590">
    <w:abstractNumId w:val="4"/>
  </w:num>
  <w:num w:numId="28" w16cid:durableId="581066594">
    <w:abstractNumId w:val="26"/>
  </w:num>
  <w:num w:numId="29" w16cid:durableId="1642420393">
    <w:abstractNumId w:val="2"/>
  </w:num>
  <w:num w:numId="30" w16cid:durableId="1367675261">
    <w:abstractNumId w:val="16"/>
  </w:num>
  <w:num w:numId="31" w16cid:durableId="1024213680">
    <w:abstractNumId w:val="30"/>
  </w:num>
  <w:num w:numId="32" w16cid:durableId="412705691">
    <w:abstractNumId w:val="23"/>
  </w:num>
  <w:num w:numId="33" w16cid:durableId="353071799">
    <w:abstractNumId w:val="29"/>
  </w:num>
  <w:num w:numId="34" w16cid:durableId="9321294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134F4"/>
    <w:rsid w:val="000B29D0"/>
    <w:rsid w:val="000C5431"/>
    <w:rsid w:val="000E62DE"/>
    <w:rsid w:val="000E6D79"/>
    <w:rsid w:val="000F3617"/>
    <w:rsid w:val="00127DE3"/>
    <w:rsid w:val="001352DE"/>
    <w:rsid w:val="00143BFF"/>
    <w:rsid w:val="00170B52"/>
    <w:rsid w:val="001778D4"/>
    <w:rsid w:val="001823E1"/>
    <w:rsid w:val="001A3E6E"/>
    <w:rsid w:val="001A59BB"/>
    <w:rsid w:val="001A715F"/>
    <w:rsid w:val="001C4123"/>
    <w:rsid w:val="001F0FEE"/>
    <w:rsid w:val="0021516B"/>
    <w:rsid w:val="002259D3"/>
    <w:rsid w:val="002446A2"/>
    <w:rsid w:val="002822C4"/>
    <w:rsid w:val="002853FE"/>
    <w:rsid w:val="00296F4B"/>
    <w:rsid w:val="002D43BD"/>
    <w:rsid w:val="00307E21"/>
    <w:rsid w:val="00375C6E"/>
    <w:rsid w:val="003A20D6"/>
    <w:rsid w:val="003C1F4C"/>
    <w:rsid w:val="003C4D77"/>
    <w:rsid w:val="003E1E8D"/>
    <w:rsid w:val="003F445F"/>
    <w:rsid w:val="00413F0B"/>
    <w:rsid w:val="00416660"/>
    <w:rsid w:val="004167EC"/>
    <w:rsid w:val="00437615"/>
    <w:rsid w:val="0044457F"/>
    <w:rsid w:val="0047157A"/>
    <w:rsid w:val="004A4915"/>
    <w:rsid w:val="004C6ED3"/>
    <w:rsid w:val="004D1AD1"/>
    <w:rsid w:val="004E29C5"/>
    <w:rsid w:val="004F24F6"/>
    <w:rsid w:val="00506CC8"/>
    <w:rsid w:val="00507285"/>
    <w:rsid w:val="00510F6D"/>
    <w:rsid w:val="00531976"/>
    <w:rsid w:val="00541C4A"/>
    <w:rsid w:val="00541CBE"/>
    <w:rsid w:val="00545257"/>
    <w:rsid w:val="00570FBD"/>
    <w:rsid w:val="0058310F"/>
    <w:rsid w:val="0058354F"/>
    <w:rsid w:val="005B0CCE"/>
    <w:rsid w:val="005D0648"/>
    <w:rsid w:val="005E0806"/>
    <w:rsid w:val="005F05EB"/>
    <w:rsid w:val="005F4974"/>
    <w:rsid w:val="005F64DD"/>
    <w:rsid w:val="00604E63"/>
    <w:rsid w:val="00640178"/>
    <w:rsid w:val="006743E0"/>
    <w:rsid w:val="00676754"/>
    <w:rsid w:val="006968C8"/>
    <w:rsid w:val="006B6E82"/>
    <w:rsid w:val="006E7358"/>
    <w:rsid w:val="00707402"/>
    <w:rsid w:val="0073359F"/>
    <w:rsid w:val="00741B7C"/>
    <w:rsid w:val="00744510"/>
    <w:rsid w:val="00745D72"/>
    <w:rsid w:val="007747A7"/>
    <w:rsid w:val="00784063"/>
    <w:rsid w:val="00797DA4"/>
    <w:rsid w:val="007B60F9"/>
    <w:rsid w:val="007C75D4"/>
    <w:rsid w:val="007E6AE4"/>
    <w:rsid w:val="007F340D"/>
    <w:rsid w:val="008020DE"/>
    <w:rsid w:val="0082078C"/>
    <w:rsid w:val="00824C06"/>
    <w:rsid w:val="00842017"/>
    <w:rsid w:val="00842ABB"/>
    <w:rsid w:val="0084301D"/>
    <w:rsid w:val="0084373A"/>
    <w:rsid w:val="00864C33"/>
    <w:rsid w:val="00894A24"/>
    <w:rsid w:val="008B78CC"/>
    <w:rsid w:val="008E3D7C"/>
    <w:rsid w:val="00902D71"/>
    <w:rsid w:val="00915C98"/>
    <w:rsid w:val="0098692E"/>
    <w:rsid w:val="00997F6B"/>
    <w:rsid w:val="009B1939"/>
    <w:rsid w:val="009D178C"/>
    <w:rsid w:val="00A47A4E"/>
    <w:rsid w:val="00A52C53"/>
    <w:rsid w:val="00AC07B2"/>
    <w:rsid w:val="00AD429C"/>
    <w:rsid w:val="00AE313A"/>
    <w:rsid w:val="00B04BF4"/>
    <w:rsid w:val="00B32E05"/>
    <w:rsid w:val="00B35880"/>
    <w:rsid w:val="00BB1A2D"/>
    <w:rsid w:val="00BB1CBA"/>
    <w:rsid w:val="00BB6A8C"/>
    <w:rsid w:val="00BC1405"/>
    <w:rsid w:val="00C11641"/>
    <w:rsid w:val="00C1418D"/>
    <w:rsid w:val="00C16F01"/>
    <w:rsid w:val="00C2148B"/>
    <w:rsid w:val="00C26085"/>
    <w:rsid w:val="00C31FF5"/>
    <w:rsid w:val="00C408AD"/>
    <w:rsid w:val="00C4114C"/>
    <w:rsid w:val="00C50293"/>
    <w:rsid w:val="00C513C6"/>
    <w:rsid w:val="00C6332D"/>
    <w:rsid w:val="00CA0A5C"/>
    <w:rsid w:val="00CA614A"/>
    <w:rsid w:val="00CB1E9F"/>
    <w:rsid w:val="00CB375B"/>
    <w:rsid w:val="00CC7823"/>
    <w:rsid w:val="00CE3B99"/>
    <w:rsid w:val="00D36B56"/>
    <w:rsid w:val="00D37268"/>
    <w:rsid w:val="00D4522B"/>
    <w:rsid w:val="00D46743"/>
    <w:rsid w:val="00D56E59"/>
    <w:rsid w:val="00D57FAB"/>
    <w:rsid w:val="00D776B6"/>
    <w:rsid w:val="00D86816"/>
    <w:rsid w:val="00DA0EF7"/>
    <w:rsid w:val="00DB2CCB"/>
    <w:rsid w:val="00E115FC"/>
    <w:rsid w:val="00E17852"/>
    <w:rsid w:val="00E432D8"/>
    <w:rsid w:val="00E546E2"/>
    <w:rsid w:val="00E671B4"/>
    <w:rsid w:val="00E749D0"/>
    <w:rsid w:val="00E833E0"/>
    <w:rsid w:val="00E83A8C"/>
    <w:rsid w:val="00E91876"/>
    <w:rsid w:val="00E93D7C"/>
    <w:rsid w:val="00EC73D9"/>
    <w:rsid w:val="00ED05FB"/>
    <w:rsid w:val="00EE229F"/>
    <w:rsid w:val="00EF1027"/>
    <w:rsid w:val="00EF1BE2"/>
    <w:rsid w:val="00F00216"/>
    <w:rsid w:val="00F05DAC"/>
    <w:rsid w:val="00F2727C"/>
    <w:rsid w:val="00F44BA4"/>
    <w:rsid w:val="00F57733"/>
    <w:rsid w:val="00F7040C"/>
    <w:rsid w:val="00FA026B"/>
    <w:rsid w:val="00FB1E8C"/>
    <w:rsid w:val="00FB760B"/>
    <w:rsid w:val="00FC00E1"/>
    <w:rsid w:val="00FE43C0"/>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E625E"/>
  <w15:chartTrackingRefBased/>
  <w15:docId w15:val="{02EBD74F-BE48-4209-B9AA-DDD8D77F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basedOn w:val="DefaultParagraphFont"/>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basedOn w:val="DefaultParagraphFont"/>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083184349">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1452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9886</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2009-02-10T17:20:00Z</cp:lastPrinted>
  <dcterms:created xsi:type="dcterms:W3CDTF">2023-07-17T17:13:00Z</dcterms:created>
  <dcterms:modified xsi:type="dcterms:W3CDTF">2023-07-17T17:22:00Z</dcterms:modified>
</cp:coreProperties>
</file>